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7551" w14:textId="77777777" w:rsidR="00FB48E3" w:rsidRPr="00465EE5" w:rsidRDefault="00FB48E3" w:rsidP="00FB48E3">
      <w:pPr>
        <w:pStyle w:val="ListParagraph"/>
        <w:ind w:left="0"/>
        <w:rPr>
          <w:rFonts w:cs="Arial"/>
          <w:bCs w:val="0"/>
          <w:sz w:val="20"/>
          <w:szCs w:val="20"/>
          <w:u w:val="single"/>
        </w:rPr>
      </w:pPr>
    </w:p>
    <w:p w14:paraId="08C0A2D5" w14:textId="77777777" w:rsidR="00FB48E3" w:rsidRPr="00B72DDB" w:rsidRDefault="00FB48E3" w:rsidP="00FB48E3">
      <w:pPr>
        <w:pStyle w:val="ListParagraph"/>
        <w:ind w:left="0"/>
        <w:jc w:val="center"/>
        <w:outlineLvl w:val="0"/>
        <w:rPr>
          <w:rFonts w:cs="Arial"/>
          <w:b/>
          <w:sz w:val="28"/>
          <w:szCs w:val="28"/>
        </w:rPr>
      </w:pPr>
      <w:r w:rsidRPr="00B72DDB">
        <w:rPr>
          <w:rFonts w:cs="Arial"/>
          <w:b/>
          <w:sz w:val="28"/>
          <w:szCs w:val="28"/>
        </w:rPr>
        <w:t>SCHEDULE 4 – QUALITY REQUIREMENTS</w:t>
      </w:r>
    </w:p>
    <w:p w14:paraId="61338956" w14:textId="77777777" w:rsidR="00FB48E3" w:rsidRPr="00B72DDB" w:rsidRDefault="00FB48E3" w:rsidP="00FB48E3">
      <w:pPr>
        <w:spacing w:after="0"/>
        <w:rPr>
          <w:rFonts w:ascii="Arial" w:hAnsi="Arial" w:cs="Arial"/>
          <w:sz w:val="20"/>
        </w:rPr>
      </w:pPr>
    </w:p>
    <w:p w14:paraId="11289EC8" w14:textId="77777777" w:rsidR="00FB48E3" w:rsidRPr="00B72DDB" w:rsidRDefault="00FB48E3" w:rsidP="00FB48E3">
      <w:pPr>
        <w:pStyle w:val="ListParagraph"/>
        <w:numPr>
          <w:ilvl w:val="0"/>
          <w:numId w:val="1"/>
        </w:numPr>
        <w:spacing w:line="276" w:lineRule="auto"/>
        <w:ind w:left="0" w:firstLine="0"/>
        <w:jc w:val="center"/>
        <w:outlineLvl w:val="1"/>
        <w:rPr>
          <w:rFonts w:cs="Arial"/>
          <w:b/>
        </w:rPr>
      </w:pPr>
      <w:bookmarkStart w:id="0" w:name="_Toc343591401"/>
      <w:bookmarkStart w:id="1" w:name="_Toc33194133"/>
      <w:r w:rsidRPr="00B72DDB">
        <w:rPr>
          <w:rFonts w:cs="Arial"/>
          <w:b/>
        </w:rPr>
        <w:t>Local Quality Requirements</w:t>
      </w:r>
      <w:bookmarkEnd w:id="0"/>
      <w:bookmarkEnd w:id="1"/>
    </w:p>
    <w:p w14:paraId="5E601FC4" w14:textId="77777777" w:rsidR="00FB48E3" w:rsidRDefault="00FB48E3" w:rsidP="00FB48E3">
      <w:pPr>
        <w:jc w:val="center"/>
        <w:rPr>
          <w:rFonts w:ascii="Arial" w:hAnsi="Arial" w:cs="Arial"/>
          <w:color w:val="FF0000"/>
          <w:sz w:val="20"/>
        </w:rPr>
      </w:pPr>
    </w:p>
    <w:p w14:paraId="28AF9C7D" w14:textId="30BDBB95" w:rsidR="00FB48E3" w:rsidRPr="00E208A0" w:rsidRDefault="00FB48E3" w:rsidP="00FB48E3">
      <w:pPr>
        <w:rPr>
          <w:rFonts w:ascii="Arial" w:hAnsi="Arial" w:cs="Arial"/>
          <w:b/>
          <w:bCs/>
          <w:u w:val="single"/>
        </w:rPr>
      </w:pPr>
      <w:r w:rsidRPr="00E208A0">
        <w:rPr>
          <w:rFonts w:ascii="Arial" w:hAnsi="Arial" w:cs="Arial"/>
          <w:b/>
          <w:bCs/>
          <w:u w:val="single"/>
        </w:rPr>
        <w:t xml:space="preserve">PGD </w:t>
      </w:r>
      <w:r>
        <w:rPr>
          <w:rFonts w:ascii="Arial" w:hAnsi="Arial" w:cs="Arial"/>
          <w:b/>
          <w:bCs/>
          <w:u w:val="single"/>
        </w:rPr>
        <w:t xml:space="preserve">Service </w:t>
      </w:r>
      <w:r w:rsidRPr="00E208A0">
        <w:rPr>
          <w:rFonts w:ascii="Arial" w:hAnsi="Arial" w:cs="Arial"/>
          <w:b/>
          <w:bCs/>
          <w:u w:val="single"/>
        </w:rPr>
        <w:t xml:space="preserve">Quality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1557"/>
        <w:gridCol w:w="2685"/>
        <w:gridCol w:w="2684"/>
        <w:gridCol w:w="2966"/>
      </w:tblGrid>
      <w:tr w:rsidR="00FB48E3" w:rsidRPr="004C4E17" w14:paraId="2427B89B" w14:textId="77777777" w:rsidTr="00794986">
        <w:tc>
          <w:tcPr>
            <w:tcW w:w="4056" w:type="dxa"/>
          </w:tcPr>
          <w:p w14:paraId="74132BAB" w14:textId="77777777" w:rsidR="00FB48E3" w:rsidRPr="004C4E17" w:rsidRDefault="00FB48E3" w:rsidP="00EA3F6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Quality Requirement</w:t>
            </w:r>
          </w:p>
        </w:tc>
        <w:tc>
          <w:tcPr>
            <w:tcW w:w="1557" w:type="dxa"/>
          </w:tcPr>
          <w:p w14:paraId="1E7F2B2C" w14:textId="77777777" w:rsidR="00FB48E3" w:rsidRPr="004C4E17" w:rsidRDefault="00FB48E3" w:rsidP="00EA3F6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Threshold</w:t>
            </w:r>
          </w:p>
        </w:tc>
        <w:tc>
          <w:tcPr>
            <w:tcW w:w="2685" w:type="dxa"/>
          </w:tcPr>
          <w:p w14:paraId="0FA7E7C4" w14:textId="77777777" w:rsidR="00FB48E3" w:rsidRPr="004C4E17" w:rsidRDefault="00FB48E3" w:rsidP="00EA3F6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Method of Measurement</w:t>
            </w:r>
          </w:p>
        </w:tc>
        <w:tc>
          <w:tcPr>
            <w:tcW w:w="2684" w:type="dxa"/>
          </w:tcPr>
          <w:p w14:paraId="37730732" w14:textId="77777777" w:rsidR="00FB48E3" w:rsidRPr="004C4E17" w:rsidRDefault="00FB48E3" w:rsidP="00EA3F6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Consequence of Breach</w:t>
            </w:r>
          </w:p>
        </w:tc>
        <w:tc>
          <w:tcPr>
            <w:tcW w:w="2966" w:type="dxa"/>
          </w:tcPr>
          <w:p w14:paraId="52E7DD75" w14:textId="77777777" w:rsidR="00FB48E3" w:rsidRPr="004C4E17" w:rsidRDefault="00FB48E3" w:rsidP="00EA3F6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Timing of application of consequence</w:t>
            </w:r>
          </w:p>
        </w:tc>
      </w:tr>
      <w:tr w:rsidR="00FB48E3" w:rsidRPr="00661046" w14:paraId="6AA03CB0" w14:textId="77777777" w:rsidTr="00794986">
        <w:tc>
          <w:tcPr>
            <w:tcW w:w="4056" w:type="dxa"/>
          </w:tcPr>
          <w:p w14:paraId="38E7F304" w14:textId="77777777" w:rsidR="00FB48E3" w:rsidRPr="00661046" w:rsidRDefault="00FB48E3" w:rsidP="00EA3F66">
            <w:pPr>
              <w:rPr>
                <w:rFonts w:ascii="Arial" w:hAnsi="Arial" w:cs="Arial"/>
                <w:sz w:val="20"/>
              </w:rPr>
            </w:pPr>
            <w:r w:rsidRPr="00661046">
              <w:rPr>
                <w:rFonts w:ascii="Arial" w:hAnsi="Arial" w:cs="Arial"/>
                <w:sz w:val="20"/>
              </w:rPr>
              <w:t>All pharmacists delivering the service have completed a Declaration of Competence</w:t>
            </w:r>
          </w:p>
        </w:tc>
        <w:tc>
          <w:tcPr>
            <w:tcW w:w="1557" w:type="dxa"/>
          </w:tcPr>
          <w:p w14:paraId="3562A8FC" w14:textId="77777777" w:rsidR="00FB48E3" w:rsidRPr="00661046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685" w:type="dxa"/>
          </w:tcPr>
          <w:p w14:paraId="24F99ECB" w14:textId="77777777" w:rsidR="00FB48E3" w:rsidRPr="00661046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PharmOutcomes</w:t>
            </w:r>
          </w:p>
        </w:tc>
        <w:tc>
          <w:tcPr>
            <w:tcW w:w="2684" w:type="dxa"/>
          </w:tcPr>
          <w:p w14:paraId="174DA405" w14:textId="77777777" w:rsidR="00FB48E3" w:rsidRPr="00661046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Pharmacist is not permitted to deliver the service </w:t>
            </w:r>
          </w:p>
        </w:tc>
        <w:tc>
          <w:tcPr>
            <w:tcW w:w="2966" w:type="dxa"/>
          </w:tcPr>
          <w:p w14:paraId="189A183B" w14:textId="77777777" w:rsidR="00FB48E3" w:rsidRPr="00661046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week grace period for pharmacist to complete the DoC</w:t>
            </w:r>
          </w:p>
        </w:tc>
      </w:tr>
      <w:tr w:rsidR="00794986" w:rsidRPr="00661046" w14:paraId="7ED276AE" w14:textId="77777777" w:rsidTr="00794986">
        <w:tc>
          <w:tcPr>
            <w:tcW w:w="4056" w:type="dxa"/>
          </w:tcPr>
          <w:p w14:paraId="4632999A" w14:textId="67FA2312" w:rsidR="00794986" w:rsidRPr="00794986" w:rsidRDefault="00794986" w:rsidP="00EA3F66">
            <w:pPr>
              <w:rPr>
                <w:rFonts w:ascii="Arial" w:hAnsi="Arial" w:cs="Arial"/>
                <w:sz w:val="20"/>
                <w:highlight w:val="yellow"/>
              </w:rPr>
            </w:pPr>
            <w:r w:rsidRPr="00794986">
              <w:rPr>
                <w:rFonts w:ascii="Arial" w:hAnsi="Arial" w:cs="Arial"/>
                <w:sz w:val="20"/>
                <w:highlight w:val="yellow"/>
              </w:rPr>
              <w:t>Consultations are documented in PharmOutcomes in a timely manner</w:t>
            </w:r>
          </w:p>
        </w:tc>
        <w:tc>
          <w:tcPr>
            <w:tcW w:w="1557" w:type="dxa"/>
          </w:tcPr>
          <w:p w14:paraId="1E3B8BEE" w14:textId="565AB549" w:rsidR="00794986" w:rsidRPr="00794986" w:rsidRDefault="00794986" w:rsidP="00EA3F66">
            <w:pPr>
              <w:rPr>
                <w:rFonts w:ascii="Arial" w:hAnsi="Arial" w:cs="Arial"/>
                <w:sz w:val="20"/>
                <w:highlight w:val="yellow"/>
              </w:rPr>
            </w:pPr>
            <w:r w:rsidRPr="00794986">
              <w:rPr>
                <w:rFonts w:ascii="Arial" w:hAnsi="Arial" w:cs="Arial"/>
                <w:sz w:val="20"/>
                <w:highlight w:val="yellow"/>
              </w:rPr>
              <w:t>100%</w:t>
            </w:r>
          </w:p>
        </w:tc>
        <w:tc>
          <w:tcPr>
            <w:tcW w:w="2685" w:type="dxa"/>
          </w:tcPr>
          <w:p w14:paraId="6D73DAE9" w14:textId="0A0ABA63" w:rsidR="00794986" w:rsidRPr="00794986" w:rsidRDefault="00794986" w:rsidP="00EA3F66">
            <w:pPr>
              <w:rPr>
                <w:rFonts w:ascii="Arial" w:hAnsi="Arial" w:cs="Arial"/>
                <w:sz w:val="20"/>
                <w:highlight w:val="yellow"/>
              </w:rPr>
            </w:pPr>
            <w:r w:rsidRPr="00794986">
              <w:rPr>
                <w:rFonts w:ascii="Arial" w:hAnsi="Arial" w:cs="Arial"/>
                <w:sz w:val="20"/>
                <w:highlight w:val="yellow"/>
              </w:rPr>
              <w:t>PharmOutcomes</w:t>
            </w:r>
          </w:p>
        </w:tc>
        <w:tc>
          <w:tcPr>
            <w:tcW w:w="2684" w:type="dxa"/>
          </w:tcPr>
          <w:p w14:paraId="10A2185B" w14:textId="15DF83D1" w:rsidR="00794986" w:rsidRDefault="00794986" w:rsidP="00EA3F66">
            <w:pPr>
              <w:rPr>
                <w:rFonts w:ascii="Arial" w:hAnsi="Arial" w:cs="Arial"/>
                <w:sz w:val="20"/>
              </w:rPr>
            </w:pPr>
            <w:r w:rsidRPr="00794986">
              <w:rPr>
                <w:rFonts w:ascii="Arial" w:hAnsi="Arial" w:cs="Arial"/>
                <w:sz w:val="20"/>
                <w:highlight w:val="yellow"/>
              </w:rPr>
              <w:t>The commissioner will remove the service from the pharmacy</w:t>
            </w:r>
            <w:r w:rsidRPr="00794986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  <w:tc>
          <w:tcPr>
            <w:tcW w:w="2966" w:type="dxa"/>
          </w:tcPr>
          <w:p w14:paraId="358D0A57" w14:textId="77777777" w:rsidR="00794986" w:rsidRDefault="00794986" w:rsidP="00EA3F66">
            <w:pPr>
              <w:rPr>
                <w:rFonts w:ascii="Arial" w:hAnsi="Arial" w:cs="Arial"/>
                <w:sz w:val="20"/>
              </w:rPr>
            </w:pPr>
          </w:p>
        </w:tc>
      </w:tr>
      <w:tr w:rsidR="00FB48E3" w:rsidRPr="00216212" w14:paraId="5329942E" w14:textId="77777777" w:rsidTr="00794986">
        <w:tc>
          <w:tcPr>
            <w:tcW w:w="4056" w:type="dxa"/>
          </w:tcPr>
          <w:p w14:paraId="2045210D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service provision is consistent i.e. able to offer the service on all relevant occasions</w:t>
            </w:r>
          </w:p>
        </w:tc>
        <w:tc>
          <w:tcPr>
            <w:tcW w:w="1557" w:type="dxa"/>
          </w:tcPr>
          <w:p w14:paraId="1711C5E5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</w:tcPr>
          <w:p w14:paraId="1FE19153" w14:textId="58DDC5A3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4" w:type="dxa"/>
          </w:tcPr>
          <w:p w14:paraId="2B90DA4C" w14:textId="185F2A1E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commissioner will remove the service from the pharmacy</w:t>
            </w:r>
            <w:r w:rsidR="0079498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66" w:type="dxa"/>
          </w:tcPr>
          <w:p w14:paraId="6F135179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 w:rsidRPr="00BC14C6">
              <w:rPr>
                <w:rFonts w:ascii="Arial" w:hAnsi="Arial" w:cs="Arial"/>
                <w:sz w:val="20"/>
              </w:rPr>
              <w:t>If a pharmacy fails to provide the service on three consecutive occasions (unless there are extremely exceptional circ</w:t>
            </w:r>
            <w:r>
              <w:rPr>
                <w:rFonts w:ascii="Arial" w:hAnsi="Arial" w:cs="Arial"/>
                <w:sz w:val="20"/>
              </w:rPr>
              <w:t>umstances), the commissioner</w:t>
            </w:r>
            <w:r w:rsidRPr="00BC14C6">
              <w:rPr>
                <w:rFonts w:ascii="Arial" w:hAnsi="Arial" w:cs="Arial"/>
                <w:sz w:val="20"/>
              </w:rPr>
              <w:t xml:space="preserve"> reserves the right to remove the service from that pharmacy</w:t>
            </w:r>
          </w:p>
        </w:tc>
      </w:tr>
      <w:tr w:rsidR="00FB48E3" w:rsidRPr="00216212" w14:paraId="4D8C03AA" w14:textId="77777777" w:rsidTr="00794986">
        <w:tc>
          <w:tcPr>
            <w:tcW w:w="4056" w:type="dxa"/>
          </w:tcPr>
          <w:p w14:paraId="7D26810C" w14:textId="7979FFD1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pharmacy agrees to participate in audit and collection of patient feedback as requested by the</w:t>
            </w:r>
            <w:r w:rsidR="0079498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ICB</w:t>
            </w:r>
          </w:p>
        </w:tc>
        <w:tc>
          <w:tcPr>
            <w:tcW w:w="1557" w:type="dxa"/>
          </w:tcPr>
          <w:p w14:paraId="4931AF7B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685" w:type="dxa"/>
          </w:tcPr>
          <w:p w14:paraId="1225E0EC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Template via PharmOutcomes</w:t>
            </w:r>
          </w:p>
        </w:tc>
        <w:tc>
          <w:tcPr>
            <w:tcW w:w="2684" w:type="dxa"/>
          </w:tcPr>
          <w:p w14:paraId="52326C0A" w14:textId="0334B70D" w:rsidR="00FB48E3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commissioner will consider future commissioning of the service</w:t>
            </w:r>
            <w:r w:rsidR="00794986">
              <w:rPr>
                <w:rFonts w:ascii="Arial" w:hAnsi="Arial" w:cs="Arial"/>
                <w:sz w:val="20"/>
              </w:rPr>
              <w:t>.</w:t>
            </w:r>
          </w:p>
          <w:p w14:paraId="73679F36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6953C3D0" w14:textId="77777777" w:rsidR="00FB48E3" w:rsidRPr="00216212" w:rsidRDefault="00FB48E3" w:rsidP="00EA3F66">
            <w:pPr>
              <w:rPr>
                <w:rFonts w:ascii="Arial" w:hAnsi="Arial" w:cs="Arial"/>
                <w:sz w:val="20"/>
              </w:rPr>
            </w:pPr>
          </w:p>
        </w:tc>
      </w:tr>
      <w:tr w:rsidR="00FB48E3" w:rsidRPr="00DD18EF" w14:paraId="26566374" w14:textId="77777777" w:rsidTr="00794986">
        <w:tc>
          <w:tcPr>
            <w:tcW w:w="13948" w:type="dxa"/>
            <w:gridSpan w:val="5"/>
          </w:tcPr>
          <w:p w14:paraId="0F756954" w14:textId="77777777" w:rsidR="00FB48E3" w:rsidRPr="00DD18EF" w:rsidRDefault="00FB48E3" w:rsidP="00EA3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data may be captured via PharmOutcomes, including patient feedback and antimicrobial stewardship.</w:t>
            </w:r>
          </w:p>
        </w:tc>
      </w:tr>
    </w:tbl>
    <w:p w14:paraId="5B322BDC" w14:textId="77777777" w:rsidR="00FB48E3" w:rsidRDefault="00FB48E3" w:rsidP="00FB48E3">
      <w:pPr>
        <w:rPr>
          <w:rFonts w:ascii="Arial" w:hAnsi="Arial" w:cs="Arial"/>
          <w:color w:val="FF0000"/>
          <w:sz w:val="20"/>
        </w:rPr>
      </w:pPr>
    </w:p>
    <w:p w14:paraId="626330E1" w14:textId="77777777" w:rsidR="0085651F" w:rsidRDefault="0085651F" w:rsidP="00FB48E3">
      <w:pPr>
        <w:rPr>
          <w:rFonts w:ascii="Arial" w:hAnsi="Arial" w:cs="Arial"/>
          <w:color w:val="FF0000"/>
          <w:sz w:val="20"/>
        </w:rPr>
      </w:pPr>
    </w:p>
    <w:p w14:paraId="33C3E450" w14:textId="77777777" w:rsidR="0085651F" w:rsidRDefault="0085651F" w:rsidP="00FB48E3">
      <w:pPr>
        <w:rPr>
          <w:rFonts w:ascii="Arial" w:hAnsi="Arial" w:cs="Arial"/>
          <w:color w:val="FF0000"/>
          <w:sz w:val="20"/>
        </w:rPr>
      </w:pPr>
    </w:p>
    <w:p w14:paraId="7F77DB7D" w14:textId="77777777" w:rsidR="0085651F" w:rsidRDefault="0085651F" w:rsidP="00FB48E3">
      <w:pPr>
        <w:rPr>
          <w:rFonts w:ascii="Arial" w:hAnsi="Arial" w:cs="Arial"/>
          <w:color w:val="FF0000"/>
          <w:sz w:val="20"/>
        </w:rPr>
      </w:pPr>
    </w:p>
    <w:p w14:paraId="210C483C" w14:textId="77777777" w:rsidR="0085651F" w:rsidRPr="00CD49A1" w:rsidRDefault="0085651F" w:rsidP="00FB48E3">
      <w:pPr>
        <w:rPr>
          <w:rFonts w:ascii="Arial" w:hAnsi="Arial" w:cs="Arial"/>
          <w:color w:val="FF0000"/>
          <w:sz w:val="20"/>
        </w:rPr>
      </w:pPr>
    </w:p>
    <w:p w14:paraId="3F723F97" w14:textId="6F60778F" w:rsidR="0085651F" w:rsidRPr="00E208A0" w:rsidRDefault="0085651F" w:rsidP="0085651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PCN Lead </w:t>
      </w:r>
      <w:r>
        <w:rPr>
          <w:rFonts w:ascii="Arial" w:hAnsi="Arial" w:cs="Arial"/>
          <w:b/>
          <w:bCs/>
          <w:u w:val="single"/>
        </w:rPr>
        <w:t xml:space="preserve">Service </w:t>
      </w:r>
      <w:r w:rsidRPr="00E208A0">
        <w:rPr>
          <w:rFonts w:ascii="Arial" w:hAnsi="Arial" w:cs="Arial"/>
          <w:b/>
          <w:bCs/>
          <w:u w:val="single"/>
        </w:rPr>
        <w:t xml:space="preserve">Quality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1557"/>
        <w:gridCol w:w="2685"/>
        <w:gridCol w:w="2684"/>
        <w:gridCol w:w="2966"/>
      </w:tblGrid>
      <w:tr w:rsidR="0085651F" w:rsidRPr="004C4E17" w14:paraId="34FA0DA5" w14:textId="77777777" w:rsidTr="009C1E04">
        <w:tc>
          <w:tcPr>
            <w:tcW w:w="4056" w:type="dxa"/>
          </w:tcPr>
          <w:p w14:paraId="30F72766" w14:textId="77777777" w:rsidR="0085651F" w:rsidRPr="004C4E17" w:rsidRDefault="0085651F" w:rsidP="009C1E0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Quality Requirement</w:t>
            </w:r>
          </w:p>
        </w:tc>
        <w:tc>
          <w:tcPr>
            <w:tcW w:w="1557" w:type="dxa"/>
          </w:tcPr>
          <w:p w14:paraId="14AF4C79" w14:textId="77777777" w:rsidR="0085651F" w:rsidRPr="004C4E17" w:rsidRDefault="0085651F" w:rsidP="009C1E0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Threshold</w:t>
            </w:r>
          </w:p>
        </w:tc>
        <w:tc>
          <w:tcPr>
            <w:tcW w:w="2685" w:type="dxa"/>
          </w:tcPr>
          <w:p w14:paraId="24157E53" w14:textId="77777777" w:rsidR="0085651F" w:rsidRPr="004C4E17" w:rsidRDefault="0085651F" w:rsidP="009C1E0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Method of Measurement</w:t>
            </w:r>
          </w:p>
        </w:tc>
        <w:tc>
          <w:tcPr>
            <w:tcW w:w="2684" w:type="dxa"/>
          </w:tcPr>
          <w:p w14:paraId="679BEAC0" w14:textId="77777777" w:rsidR="0085651F" w:rsidRPr="004C4E17" w:rsidRDefault="0085651F" w:rsidP="009C1E0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Consequence of Breach</w:t>
            </w:r>
          </w:p>
        </w:tc>
        <w:tc>
          <w:tcPr>
            <w:tcW w:w="2966" w:type="dxa"/>
          </w:tcPr>
          <w:p w14:paraId="6389B538" w14:textId="77777777" w:rsidR="0085651F" w:rsidRPr="004C4E17" w:rsidRDefault="0085651F" w:rsidP="009C1E04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4C4E17">
              <w:rPr>
                <w:rFonts w:ascii="Arial" w:hAnsi="Arial" w:cs="Arial"/>
                <w:b/>
                <w:sz w:val="20"/>
                <w:u w:val="single"/>
              </w:rPr>
              <w:t>Timing of application of consequence</w:t>
            </w:r>
          </w:p>
        </w:tc>
      </w:tr>
      <w:tr w:rsidR="0085651F" w:rsidRPr="00661046" w14:paraId="3E820BF1" w14:textId="77777777" w:rsidTr="009C1E04">
        <w:tc>
          <w:tcPr>
            <w:tcW w:w="4056" w:type="dxa"/>
          </w:tcPr>
          <w:p w14:paraId="77EA46C8" w14:textId="0D8D6080" w:rsidR="0085651F" w:rsidRPr="00661046" w:rsidRDefault="0085651F" w:rsidP="009C1E04">
            <w:pPr>
              <w:rPr>
                <w:rFonts w:ascii="Arial" w:hAnsi="Arial" w:cs="Arial"/>
                <w:sz w:val="20"/>
              </w:rPr>
            </w:pPr>
            <w:r w:rsidRPr="00661046">
              <w:rPr>
                <w:rFonts w:ascii="Arial" w:hAnsi="Arial" w:cs="Arial"/>
                <w:sz w:val="20"/>
              </w:rPr>
              <w:t xml:space="preserve">All pharmacists </w:t>
            </w:r>
            <w:r>
              <w:rPr>
                <w:rFonts w:ascii="Arial" w:hAnsi="Arial" w:cs="Arial"/>
                <w:sz w:val="20"/>
              </w:rPr>
              <w:t>complete the PharmOutcomes template to give feedback when claiming sessional fees</w:t>
            </w:r>
            <w:r w:rsidR="00F65694">
              <w:rPr>
                <w:rFonts w:ascii="Arial" w:hAnsi="Arial" w:cs="Arial"/>
                <w:sz w:val="20"/>
              </w:rPr>
              <w:t xml:space="preserve"> each month</w:t>
            </w:r>
          </w:p>
        </w:tc>
        <w:tc>
          <w:tcPr>
            <w:tcW w:w="1557" w:type="dxa"/>
          </w:tcPr>
          <w:p w14:paraId="71AA70AC" w14:textId="77777777" w:rsidR="0085651F" w:rsidRPr="00661046" w:rsidRDefault="0085651F" w:rsidP="009C1E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2685" w:type="dxa"/>
          </w:tcPr>
          <w:p w14:paraId="32B166CE" w14:textId="77777777" w:rsidR="0085651F" w:rsidRPr="00661046" w:rsidRDefault="0085651F" w:rsidP="009C1E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PharmOutcomes</w:t>
            </w:r>
          </w:p>
        </w:tc>
        <w:tc>
          <w:tcPr>
            <w:tcW w:w="2684" w:type="dxa"/>
          </w:tcPr>
          <w:p w14:paraId="625F5C0B" w14:textId="77777777" w:rsidR="0085651F" w:rsidRDefault="0085651F" w:rsidP="0085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commissioner will consider future commissioning of the service.</w:t>
            </w:r>
          </w:p>
          <w:p w14:paraId="5AC1AB1A" w14:textId="5CAC8B0D" w:rsidR="0085651F" w:rsidRPr="00661046" w:rsidRDefault="0085651F" w:rsidP="009C1E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6" w:type="dxa"/>
          </w:tcPr>
          <w:p w14:paraId="52CDDC1C" w14:textId="476B4A01" w:rsidR="0085651F" w:rsidRPr="00661046" w:rsidRDefault="0085651F" w:rsidP="009C1E04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D270C6" w14:textId="77777777" w:rsidR="00F14573" w:rsidRPr="0085651F" w:rsidRDefault="00F14573">
      <w:pPr>
        <w:rPr>
          <w:b/>
          <w:bCs/>
        </w:rPr>
      </w:pPr>
    </w:p>
    <w:sectPr w:rsidR="00F14573" w:rsidRPr="0085651F" w:rsidSect="00FB48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E4C"/>
    <w:multiLevelType w:val="hybridMultilevel"/>
    <w:tmpl w:val="119CEB32"/>
    <w:lvl w:ilvl="0" w:tplc="08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3"/>
    <w:rsid w:val="00270912"/>
    <w:rsid w:val="00794986"/>
    <w:rsid w:val="0085651F"/>
    <w:rsid w:val="00A64912"/>
    <w:rsid w:val="00CE3D0B"/>
    <w:rsid w:val="00F14573"/>
    <w:rsid w:val="00F65694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B100"/>
  <w15:chartTrackingRefBased/>
  <w15:docId w15:val="{FB95BF45-8835-42BD-9B67-4BF368B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FB48E3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table" w:styleId="TableGrid">
    <w:name w:val="Table Grid"/>
    <w:basedOn w:val="TableNormal"/>
    <w:uiPriority w:val="59"/>
    <w:rsid w:val="00FB48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FB48E3"/>
    <w:rPr>
      <w:rFonts w:ascii="Arial" w:eastAsia="Times New Roman" w:hAnsi="Arial" w:cs="Times New Roman"/>
      <w:bCs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MIAH, Theresa (NHS BATH AND NORTH EAST SOMERSET, SWINDON AND WILTSHIRE ICB - 92G)</dc:creator>
  <cp:keywords/>
  <dc:description/>
  <cp:lastModifiedBy>WILKINSON, Helen (NHS BATH AND NORTH EAST SOMERSET, SWINDON AND WILTSHIRE ICB - 92G)</cp:lastModifiedBy>
  <cp:revision>4</cp:revision>
  <dcterms:created xsi:type="dcterms:W3CDTF">2024-04-03T09:13:00Z</dcterms:created>
  <dcterms:modified xsi:type="dcterms:W3CDTF">2024-04-03T09:14:00Z</dcterms:modified>
</cp:coreProperties>
</file>