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17E9B" w:rsidRPr="00017E9B" w:rsidTr="00017E9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17E9B" w:rsidRPr="00017E9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17E9B" w:rsidRPr="00017E9B">
                          <w:tc>
                            <w:tcPr>
                              <w:tcW w:w="0" w:type="auto"/>
                              <w:tcMar>
                                <w:top w:w="0" w:type="dxa"/>
                                <w:left w:w="135" w:type="dxa"/>
                                <w:bottom w:w="0" w:type="dxa"/>
                                <w:right w:w="135" w:type="dxa"/>
                              </w:tcMar>
                              <w:hideMark/>
                            </w:tcPr>
                            <w:tbl>
                              <w:tblPr>
                                <w:tblpPr w:leftFromText="45" w:rightFromText="45" w:vertAnchor="text" w:horzAnchor="page" w:tblpX="2136" w:tblpY="-57"/>
                                <w:tblOverlap w:val="never"/>
                                <w:tblW w:w="5280" w:type="dxa"/>
                                <w:tblCellMar>
                                  <w:left w:w="0" w:type="dxa"/>
                                  <w:right w:w="0" w:type="dxa"/>
                                </w:tblCellMar>
                                <w:tblLook w:val="04A0" w:firstRow="1" w:lastRow="0" w:firstColumn="1" w:lastColumn="0" w:noHBand="0" w:noVBand="1"/>
                              </w:tblPr>
                              <w:tblGrid>
                                <w:gridCol w:w="5280"/>
                              </w:tblGrid>
                              <w:tr w:rsidR="00017E9B" w:rsidRPr="00017E9B" w:rsidTr="00017E9B">
                                <w:tc>
                                  <w:tcPr>
                                    <w:tcW w:w="0" w:type="auto"/>
                                    <w:hideMark/>
                                  </w:tcPr>
                                  <w:p w:rsidR="00017E9B" w:rsidRPr="00017E9B" w:rsidRDefault="00017E9B" w:rsidP="00017E9B">
                                    <w:pPr>
                                      <w:spacing w:line="360" w:lineRule="atLeast"/>
                                      <w:jc w:val="center"/>
                                      <w:rPr>
                                        <w:rFonts w:ascii="Helvetica" w:eastAsia="Times New Roman" w:hAnsi="Helvetica" w:cs="Times New Roman"/>
                                        <w:color w:val="757575"/>
                                        <w:sz w:val="40"/>
                                        <w:szCs w:val="40"/>
                                        <w:lang w:val="en-GB"/>
                                      </w:rPr>
                                    </w:pPr>
                                    <w:r w:rsidRPr="00017E9B">
                                      <w:rPr>
                                        <w:rFonts w:ascii="Helvetica" w:eastAsia="Times New Roman" w:hAnsi="Helvetica" w:cs="Times New Roman"/>
                                        <w:b/>
                                        <w:bCs/>
                                        <w:color w:val="3B287B"/>
                                        <w:sz w:val="40"/>
                                        <w:szCs w:val="40"/>
                                        <w:lang w:val="en-GB"/>
                                      </w:rPr>
                                      <w:t>Weekly Update</w:t>
                                    </w:r>
                                    <w:r w:rsidRPr="00017E9B">
                                      <w:rPr>
                                        <w:rFonts w:ascii="Helvetica" w:eastAsia="Times New Roman" w:hAnsi="Helvetica" w:cs="Times New Roman"/>
                                        <w:color w:val="757575"/>
                                        <w:sz w:val="40"/>
                                        <w:szCs w:val="40"/>
                                        <w:lang w:val="en-GB"/>
                                      </w:rPr>
                                      <w:br/>
                                    </w:r>
                                    <w:r w:rsidRPr="00017E9B">
                                      <w:rPr>
                                        <w:rFonts w:ascii="Helvetica" w:eastAsia="Times New Roman" w:hAnsi="Helvetica" w:cs="Times New Roman"/>
                                        <w:color w:val="757575"/>
                                        <w:sz w:val="40"/>
                                        <w:szCs w:val="40"/>
                                        <w:lang w:val="en-GB"/>
                                      </w:rPr>
                                      <w:br/>
                                    </w:r>
                                    <w:r w:rsidRPr="00017E9B">
                                      <w:rPr>
                                        <w:rFonts w:ascii="Helvetica" w:eastAsia="Times New Roman" w:hAnsi="Helvetica" w:cs="Times New Roman"/>
                                        <w:color w:val="3B287B"/>
                                        <w:sz w:val="40"/>
                                        <w:szCs w:val="40"/>
                                        <w:lang w:val="en-GB"/>
                                      </w:rPr>
                                      <w:t>Tuesday 25th October</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jc w:val="center"/>
              <w:rPr>
                <w:rFonts w:ascii="ArialMT" w:eastAsia="Times New Roman" w:hAnsi="ArialMT" w:cs="Times New Roman"/>
                <w:color w:val="000000"/>
                <w:sz w:val="21"/>
                <w:szCs w:val="21"/>
                <w:lang w:val="en-GB"/>
              </w:rPr>
            </w:pPr>
          </w:p>
        </w:tc>
      </w:tr>
      <w:tr w:rsidR="00017E9B" w:rsidRPr="00017E9B" w:rsidTr="00017E9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17E9B" w:rsidRPr="00017E9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FF0000"/>
                                  <w:sz w:val="36"/>
                                  <w:szCs w:val="36"/>
                                  <w:lang w:val="en-GB"/>
                                </w:rPr>
                                <w:t>NEW this week</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PQS Aspiration Payment - 2 weeks left!</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"/var/folders/jt/ssf8xjds2p9ghbc3vkj05ypw0000gn/T/com.microsoft.Word/WebArchiveCopyPasteTempFiles/205ef9af-1eab-607d-ffdc-5ee5e5c7c7b3.jpeg"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387928" cy="923550"/>
                                    <wp:effectExtent l="0" t="0" r="0" b="3810"/>
                                    <wp:docPr id="14" name="Picture 14" descr="/var/folders/jt/ssf8xjds2p9ghbc3vkj05ypw0000gn/T/com.microsoft.Word/WebArchiveCopyPasteTempFiles/205ef9af-1eab-607d-ffdc-5ee5e5c7c7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05ef9af-1eab-607d-ffdc-5ee5e5c7c7b3.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7356" cy="929824"/>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765" w:lineRule="atLeast"/>
                                <w:jc w:val="center"/>
                                <w:outlineLvl w:val="1"/>
                                <w:rPr>
                                  <w:rFonts w:ascii="Helvetica" w:eastAsia="Times New Roman" w:hAnsi="Helvetica" w:cs="Times New Roman"/>
                                  <w:b/>
                                  <w:bCs/>
                                  <w:color w:val="222222"/>
                                  <w:sz w:val="51"/>
                                  <w:szCs w:val="51"/>
                                  <w:lang w:val="en-GB"/>
                                </w:rPr>
                              </w:pPr>
                              <w:r w:rsidRPr="00017E9B">
                                <w:rPr>
                                  <w:rFonts w:ascii="Helvetica" w:eastAsia="Times New Roman" w:hAnsi="Helvetica" w:cs="Times New Roman"/>
                                  <w:b/>
                                  <w:bCs/>
                                  <w:color w:val="0433FF"/>
                                  <w:sz w:val="27"/>
                                  <w:szCs w:val="27"/>
                                  <w:lang w:val="en-GB"/>
                                </w:rPr>
                                <w:t>Two weeks left to claim PQS Aspiration payment</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Remember you have two weeks left to claim an Aspiration payment for the Pharmacy Quality Scheme (PQS) 2022/23. The deadline for claiming this payment is </w:t>
                              </w:r>
                              <w:r w:rsidRPr="00017E9B">
                                <w:rPr>
                                  <w:rFonts w:ascii="Helvetica" w:eastAsia="Times New Roman" w:hAnsi="Helvetica" w:cs="Times New Roman"/>
                                  <w:b/>
                                  <w:bCs/>
                                  <w:color w:val="757575"/>
                                  <w:lang w:val="en-GB"/>
                                </w:rPr>
                                <w:t>11.59pm on 4th November 2022</w:t>
                              </w:r>
                              <w:r w:rsidRPr="00017E9B">
                                <w:rPr>
                                  <w:rFonts w:ascii="Helvetica" w:eastAsia="Times New Roman" w:hAnsi="Helvetica" w:cs="Times New Roman"/>
                                  <w:color w:val="757575"/>
                                  <w:lang w:val="en-GB"/>
                                </w:rPr>
                                <w:t>.</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Contractors wishing to claim for an Aspiration payment should review the requirements of the PQS 2022/23, decide which domains they want to work towards meeting by the end of 31st March 2023 and declare this on the NHS Business Services Authority (NHSBSA)</w:t>
                              </w:r>
                              <w:hyperlink r:id="rId5" w:history="1">
                                <w:r w:rsidRPr="00017E9B">
                                  <w:rPr>
                                    <w:rFonts w:ascii="Helvetica" w:eastAsia="Times New Roman" w:hAnsi="Helvetica" w:cs="Times New Roman"/>
                                    <w:color w:val="007C89"/>
                                    <w:u w:val="single"/>
                                    <w:lang w:val="en-GB"/>
                                  </w:rPr>
                                  <w:t> </w:t>
                                </w:r>
                              </w:hyperlink>
                              <w:hyperlink r:id="rId6" w:tgtFrame="_blank" w:history="1">
                                <w:r w:rsidRPr="00017E9B">
                                  <w:rPr>
                                    <w:rFonts w:ascii="Helvetica" w:eastAsia="Times New Roman" w:hAnsi="Helvetica" w:cs="Times New Roman"/>
                                    <w:b/>
                                    <w:bCs/>
                                    <w:color w:val="007C89"/>
                                    <w:u w:val="single"/>
                                    <w:lang w:val="en-GB"/>
                                  </w:rPr>
                                  <w:t>Manage Your Service (MYS) portal</w:t>
                                </w:r>
                              </w:hyperlink>
                              <w:r w:rsidRPr="00017E9B">
                                <w:rPr>
                                  <w:rFonts w:ascii="Helvetica" w:eastAsia="Times New Roman" w:hAnsi="Helvetica" w:cs="Times New Roman"/>
                                  <w:color w:val="757575"/>
                                  <w:lang w:val="en-GB"/>
                                </w:rPr>
                                <w:t>.</w:t>
                              </w:r>
                            </w:p>
                            <w:p w:rsidR="00017E9B" w:rsidRPr="00017E9B" w:rsidRDefault="00017E9B" w:rsidP="00017E9B">
                              <w:pPr>
                                <w:spacing w:before="150" w:after="150"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Please note, the Aspiration payment is optional; if contractors do not want to claim it, it will not impact on the contractor’s ability to claim a PQS payment during the declaration period. There is also no requirement to have claimed for a previous PQS to claim an Aspiration payment for PQS 2022/23.</w:t>
                              </w:r>
                            </w:p>
                            <w:p w:rsidR="00017E9B" w:rsidRPr="00017E9B" w:rsidRDefault="00017E9B" w:rsidP="00017E9B">
                              <w:pPr>
                                <w:spacing w:line="360" w:lineRule="atLeast"/>
                                <w:jc w:val="center"/>
                                <w:rPr>
                                  <w:rFonts w:ascii="Helvetica" w:eastAsia="Times New Roman" w:hAnsi="Helvetica" w:cs="Times New Roman"/>
                                  <w:color w:val="757575"/>
                                  <w:lang w:val="en-GB"/>
                                </w:rPr>
                              </w:pPr>
                              <w:hyperlink r:id="rId7" w:history="1">
                                <w:r w:rsidRPr="00017E9B">
                                  <w:rPr>
                                    <w:rFonts w:ascii="Helvetica" w:eastAsia="Times New Roman" w:hAnsi="Helvetica" w:cs="Times New Roman"/>
                                    <w:color w:val="007C89"/>
                                    <w:u w:val="single"/>
                                    <w:lang w:val="en-GB"/>
                                  </w:rPr>
                                  <w:t>Find out more</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proofErr w:type="spellStart"/>
                              <w:r w:rsidRPr="00017E9B">
                                <w:rPr>
                                  <w:rFonts w:ascii="Helvetica" w:eastAsia="Times New Roman" w:hAnsi="Helvetica" w:cs="Times New Roman"/>
                                  <w:color w:val="3B287B"/>
                                  <w:sz w:val="36"/>
                                  <w:szCs w:val="36"/>
                                  <w:lang w:val="en-GB"/>
                                </w:rPr>
                                <w:t>FreeStyle</w:t>
                              </w:r>
                              <w:proofErr w:type="spellEnd"/>
                              <w:r w:rsidRPr="00017E9B">
                                <w:rPr>
                                  <w:rFonts w:ascii="Helvetica" w:eastAsia="Times New Roman" w:hAnsi="Helvetica" w:cs="Times New Roman"/>
                                  <w:color w:val="3B287B"/>
                                  <w:sz w:val="36"/>
                                  <w:szCs w:val="36"/>
                                  <w:lang w:val="en-GB"/>
                                </w:rPr>
                                <w:t xml:space="preserve"> Libre Sensor Discontinued</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lastRenderedPageBreak/>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"/var/folders/jt/ssf8xjds2p9ghbc3vkj05ypw0000gn/T/com.microsoft.Word/WebArchiveCopyPasteTempFiles/d3ab3378-1466-cdeb-cccd-2a497c0d99a9.jpeg"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281793" cy="856835"/>
                                    <wp:effectExtent l="0" t="0" r="1270" b="0"/>
                                    <wp:docPr id="13" name="Picture 13" descr="/var/folders/jt/ssf8xjds2p9ghbc3vkj05ypw0000gn/T/com.microsoft.Word/WebArchiveCopyPasteTempFiles/d3ab3378-1466-cdeb-cccd-2a497c0d99a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3ab3378-1466-cdeb-cccd-2a497c0d99a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57" cy="859552"/>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495" w:lineRule="atLeast"/>
                                <w:jc w:val="center"/>
                                <w:outlineLvl w:val="2"/>
                                <w:rPr>
                                  <w:rFonts w:ascii="Helvetica" w:eastAsia="Times New Roman" w:hAnsi="Helvetica" w:cs="Times New Roman"/>
                                  <w:b/>
                                  <w:bCs/>
                                  <w:color w:val="444444"/>
                                  <w:sz w:val="33"/>
                                  <w:szCs w:val="33"/>
                                  <w:lang w:val="en-GB"/>
                                </w:rPr>
                              </w:pPr>
                              <w:proofErr w:type="spellStart"/>
                              <w:r w:rsidRPr="00017E9B">
                                <w:rPr>
                                  <w:rFonts w:ascii="Helvetica" w:eastAsia="Times New Roman" w:hAnsi="Helvetica" w:cs="Times New Roman"/>
                                  <w:b/>
                                  <w:bCs/>
                                  <w:color w:val="0433FF"/>
                                  <w:sz w:val="33"/>
                                  <w:szCs w:val="33"/>
                                  <w:lang w:val="en-GB"/>
                                </w:rPr>
                                <w:t>FreeStyle</w:t>
                              </w:r>
                              <w:proofErr w:type="spellEnd"/>
                              <w:r w:rsidRPr="00017E9B">
                                <w:rPr>
                                  <w:rFonts w:ascii="Helvetica" w:eastAsia="Times New Roman" w:hAnsi="Helvetica" w:cs="Times New Roman"/>
                                  <w:b/>
                                  <w:bCs/>
                                  <w:color w:val="0433FF"/>
                                  <w:sz w:val="33"/>
                                  <w:szCs w:val="33"/>
                                  <w:lang w:val="en-GB"/>
                                </w:rPr>
                                <w:t xml:space="preserve"> Libre Sensor to be deleted from Part IX of the January 2023 Drug Tariff</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xml:space="preserve">Abbott have confirmed that the original </w:t>
                              </w:r>
                              <w:proofErr w:type="spellStart"/>
                              <w:r w:rsidRPr="00017E9B">
                                <w:rPr>
                                  <w:rFonts w:ascii="Helvetica" w:eastAsia="Times New Roman" w:hAnsi="Helvetica" w:cs="Times New Roman"/>
                                  <w:color w:val="757575"/>
                                  <w:lang w:val="en-GB"/>
                                </w:rPr>
                                <w:t>FreeStyle</w:t>
                              </w:r>
                              <w:proofErr w:type="spellEnd"/>
                              <w:r w:rsidRPr="00017E9B">
                                <w:rPr>
                                  <w:rFonts w:ascii="Helvetica" w:eastAsia="Times New Roman" w:hAnsi="Helvetica" w:cs="Times New Roman"/>
                                  <w:color w:val="757575"/>
                                  <w:lang w:val="en-GB"/>
                                </w:rPr>
                                <w:t xml:space="preserve"> Libre sensor will be discontinued in the UK by </w:t>
                              </w:r>
                              <w:r w:rsidRPr="00017E9B">
                                <w:rPr>
                                  <w:rFonts w:ascii="Helvetica" w:eastAsia="Times New Roman" w:hAnsi="Helvetica" w:cs="Times New Roman"/>
                                  <w:b/>
                                  <w:bCs/>
                                  <w:color w:val="757575"/>
                                  <w:lang w:val="en-GB"/>
                                </w:rPr>
                                <w:t>31st December 2022</w:t>
                              </w:r>
                              <w:r w:rsidRPr="00017E9B">
                                <w:rPr>
                                  <w:rFonts w:ascii="Helvetica" w:eastAsia="Times New Roman" w:hAnsi="Helvetica" w:cs="Times New Roman"/>
                                  <w:color w:val="757575"/>
                                  <w:lang w:val="en-GB"/>
                                </w:rPr>
                                <w:t>. This product was flagged with a three-month notice of deletion in the October Drug Tariff and is due to be deleted from Part IX of the January 2023 Drug Tariff.</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Please note that as this line will be deleted from the January Drug Tariff, any prescriptions submitted for payment after submission of your December bundle (submitted by 5th January) will not be passed for payment but will be returned as disallowed.</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r>
                              <w:hyperlink r:id="rId9" w:history="1">
                                <w:r w:rsidRPr="00017E9B">
                                  <w:rPr>
                                    <w:rFonts w:ascii="Helvetica" w:eastAsia="Times New Roman" w:hAnsi="Helvetica" w:cs="Times New Roman"/>
                                    <w:color w:val="007C89"/>
                                    <w:u w:val="single"/>
                                    <w:lang w:val="en-GB"/>
                                  </w:rPr>
                                  <w:t>Find out more</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Valproate</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"/var/folders/jt/ssf8xjds2p9ghbc3vkj05ypw0000gn/T/com.microsoft.Word/WebArchiveCopyPasteTempFiles/f48b50b3-812d-11d2-99c7-948206650149.jpg"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534885" cy="982188"/>
                                    <wp:effectExtent l="0" t="0" r="1905" b="0"/>
                                    <wp:docPr id="12" name="Picture 12" descr="/var/folders/jt/ssf8xjds2p9ghbc3vkj05ypw0000gn/T/com.microsoft.Word/WebArchiveCopyPasteTempFiles/f48b50b3-812d-11d2-99c7-94820665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48b50b3-812d-11d2-99c7-9482066501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183" cy="988138"/>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0433FF"/>
                                  <w:lang w:val="en-GB"/>
                                </w:rPr>
                                <w:t>Supplying valproate safely to women and girls – what you must do</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Please ensure that you have read the Valproate Update which was sent to all pharmacists and pharmacy technicians by the General</w:t>
                              </w:r>
                              <w:r>
                                <w:rPr>
                                  <w:rFonts w:ascii="Helvetica" w:eastAsia="Times New Roman" w:hAnsi="Helvetica" w:cs="Times New Roman"/>
                                  <w:color w:val="757575"/>
                                  <w:lang w:val="en-GB"/>
                                </w:rPr>
                                <w:t xml:space="preserve"> </w:t>
                              </w:r>
                              <w:r w:rsidRPr="00017E9B">
                                <w:rPr>
                                  <w:rFonts w:ascii="Helvetica" w:eastAsia="Times New Roman" w:hAnsi="Helvetica" w:cs="Times New Roman"/>
                                  <w:color w:val="757575"/>
                                  <w:lang w:val="en-GB"/>
                                </w:rPr>
                                <w:t>Pharmaceutical Council (GPHC) last week for your information    </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You have a professional responsibility to make sure women and girls are informed about the risks of taking valproate in pregnancy and are aware of the </w:t>
                              </w:r>
                              <w:hyperlink r:id="rId11" w:tgtFrame="_blank" w:history="1">
                                <w:r w:rsidRPr="00017E9B">
                                  <w:rPr>
                                    <w:rFonts w:ascii="Helvetica" w:eastAsia="Times New Roman" w:hAnsi="Helvetica" w:cs="Times New Roman"/>
                                    <w:color w:val="007C89"/>
                                    <w:u w:val="single"/>
                                    <w:lang w:val="en-GB"/>
                                  </w:rPr>
                                  <w:t>Pregnancy Prevention Programme (PPP)</w:t>
                                </w:r>
                              </w:hyperlink>
                              <w:r w:rsidRPr="00017E9B">
                                <w:rPr>
                                  <w:rFonts w:ascii="Helvetica" w:eastAsia="Times New Roman" w:hAnsi="Helvetica" w:cs="Times New Roman"/>
                                  <w:color w:val="757575"/>
                                  <w:lang w:val="en-GB"/>
                                </w:rPr>
                                <w:t> so they can make informed choices.</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r>
                              <w:hyperlink r:id="rId12" w:tgtFrame="_blank" w:history="1">
                                <w:r w:rsidRPr="00017E9B">
                                  <w:rPr>
                                    <w:rFonts w:ascii="Helvetica" w:eastAsia="Times New Roman" w:hAnsi="Helvetica" w:cs="Times New Roman"/>
                                    <w:color w:val="007C89"/>
                                    <w:u w:val="single"/>
                                    <w:lang w:val="en-GB"/>
                                  </w:rPr>
                                  <w:t>Watch this video created by Central &amp; North West London NHS Trust, in which a pharmacist talks to a patient about the risks of valproate</w:t>
                                </w:r>
                              </w:hyperlink>
                              <w:r w:rsidRPr="00017E9B">
                                <w:rPr>
                                  <w:rFonts w:ascii="Helvetica" w:eastAsia="Times New Roman" w:hAnsi="Helvetica" w:cs="Times New Roman"/>
                                  <w:color w:val="757575"/>
                                  <w:lang w:val="en-GB"/>
                                </w:rPr>
                                <w:t> and explains the Pregnancy Prevention Programme    </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More </w:t>
                              </w:r>
                              <w:hyperlink r:id="rId13" w:history="1">
                                <w:r w:rsidRPr="00017E9B">
                                  <w:rPr>
                                    <w:rFonts w:ascii="Helvetica" w:eastAsia="Times New Roman" w:hAnsi="Helvetica" w:cs="Times New Roman"/>
                                    <w:color w:val="007C89"/>
                                    <w:u w:val="single"/>
                                    <w:lang w:val="en-GB"/>
                                  </w:rPr>
                                  <w:t>information and the letter</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Trainee Pharmacist Survey</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"/var/folders/jt/ssf8xjds2p9ghbc3vkj05ypw0000gn/T/com.microsoft.Word/WebArchiveCopyPasteTempFiles/56daba9f-935a-b053-8d8e-d38aea30dab8.jpeg"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404258" cy="938699"/>
                                    <wp:effectExtent l="0" t="0" r="5715" b="1270"/>
                                    <wp:docPr id="11" name="Picture 11" descr="/var/folders/jt/ssf8xjds2p9ghbc3vkj05ypw0000gn/T/com.microsoft.Word/WebArchiveCopyPasteTempFiles/56daba9f-935a-b053-8d8e-d38aea30da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6daba9f-935a-b053-8d8e-d38aea30dab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1084" cy="943262"/>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757575"/>
                                  <w:lang w:val="en-GB"/>
                                </w:rPr>
                                <w:t>What are the challenges to a truly inclusive *pre-registration’ pharmacy training programme?’ </w:t>
                              </w:r>
                              <w:r w:rsidRPr="00017E9B">
                                <w:rPr>
                                  <w:rFonts w:ascii="Helvetica" w:eastAsia="Times New Roman" w:hAnsi="Helvetica" w:cs="Times New Roman"/>
                                  <w:color w:val="757575"/>
                                  <w:lang w:val="en-GB"/>
                                </w:rPr>
                                <w:t>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We want to explore the lived experiences of non-white pre-registration trainees/PTPTs; positive and negative experiences, including: Inclusion, Representation, Discrimination or racism, microaggressions and raising concerns if witnessed or experienced in the workplace.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i/>
                                  <w:iCs/>
                                  <w:color w:val="757575"/>
                                  <w:lang w:val="en-GB"/>
                                </w:rPr>
                                <w:t>Understanding lived experience to achieve a truly inclusive training programme for our trainees is important to us all both colleagues and patients alike. </w:t>
                              </w:r>
                              <w:r w:rsidRPr="00017E9B">
                                <w:rPr>
                                  <w:rFonts w:ascii="Helvetica" w:eastAsia="Times New Roman" w:hAnsi="Helvetica" w:cs="Times New Roman"/>
                                  <w:color w:val="757575"/>
                                  <w:lang w:val="en-GB"/>
                                </w:rPr>
                                <w:br/>
                                <w:t> </w:t>
                              </w:r>
                              <w:r w:rsidRPr="00017E9B">
                                <w:rPr>
                                  <w:rFonts w:ascii="Helvetica" w:eastAsia="Times New Roman" w:hAnsi="Helvetica" w:cs="Times New Roman"/>
                                  <w:b/>
                                  <w:bCs/>
                                  <w:color w:val="757575"/>
                                  <w:lang w:val="en-GB"/>
                                </w:rPr>
                                <w:t>Who can participate?  </w:t>
                              </w:r>
                              <w:r w:rsidRPr="00017E9B">
                                <w:rPr>
                                  <w:rFonts w:ascii="Helvetica" w:eastAsia="Times New Roman" w:hAnsi="Helvetica" w:cs="Times New Roman"/>
                                  <w:color w:val="757575"/>
                                  <w:lang w:val="en-GB"/>
                                </w:rPr>
                                <w:t>To participate in the study, you must: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Identify your ethnicity as Black or minority ethnic (Asian, Other ethnicity e.g. Arab, mixed raced)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Work as a Foundation trainee pharmacist (2021 or 2022 cohorts) or pre-registration trainee pharmacy technician (PTPT) (2020 onwards), all pharmacy sectors included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Work in Thames Valley (Berkshire, Oxfordshire, Buckinghamshire), Wessex (Hampshire, Isle of Wight) or South West(Bristol, Cornwall, Dorset, Devon, Gloucestershire, Somerset, Wiltshire)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w:t>
                              </w:r>
                              <w:r w:rsidRPr="00017E9B">
                                <w:rPr>
                                  <w:rFonts w:ascii="Helvetica" w:eastAsia="Times New Roman" w:hAnsi="Helvetica" w:cs="Times New Roman"/>
                                  <w:b/>
                                  <w:bCs/>
                                  <w:color w:val="757575"/>
                                  <w:lang w:val="en-GB"/>
                                </w:rPr>
                                <w:t>If you are a trainee pharmacist or PTPT working within the South West, Thames Valley or Wessex regions, please consider completing the following survey, which should take no longer than 10-15 minutes:  </w:t>
                              </w:r>
                              <w:r w:rsidRPr="00017E9B">
                                <w:rPr>
                                  <w:rFonts w:ascii="Helvetica" w:eastAsia="Times New Roman" w:hAnsi="Helvetica" w:cs="Times New Roman"/>
                                  <w:color w:val="757575"/>
                                  <w:lang w:val="en-GB"/>
                                </w:rPr>
                                <w:t> </w:t>
                              </w:r>
                              <w:r w:rsidRPr="00017E9B">
                                <w:rPr>
                                  <w:rFonts w:ascii="Helvetica" w:eastAsia="Times New Roman" w:hAnsi="Helvetica" w:cs="Times New Roman"/>
                                  <w:color w:val="757575"/>
                                  <w:lang w:val="en-GB"/>
                                </w:rPr>
                                <w:br/>
                              </w:r>
                              <w:hyperlink r:id="rId15" w:history="1">
                                <w:r w:rsidRPr="00017E9B">
                                  <w:rPr>
                                    <w:rFonts w:ascii="Helvetica" w:eastAsia="Times New Roman" w:hAnsi="Helvetica" w:cs="Times New Roman"/>
                                    <w:color w:val="007C89"/>
                                    <w:u w:val="single"/>
                                    <w:lang w:val="en-GB"/>
                                  </w:rPr>
                                  <w:t>https://healtheducationyh.onlinesurveys.ac.uk/edi-trainee-experience-survey-october-2022</w:t>
                                </w:r>
                              </w:hyperlink>
                              <w:r w:rsidRPr="00017E9B">
                                <w:rPr>
                                  <w:rFonts w:ascii="Helvetica" w:eastAsia="Times New Roman" w:hAnsi="Helvetica" w:cs="Times New Roman"/>
                                  <w:color w:val="757575"/>
                                  <w:lang w:val="en-GB"/>
                                </w:rPr>
                                <w:t>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lastRenderedPageBreak/>
                                <w:t> We would appreciate your response to the survey by </w:t>
                              </w:r>
                              <w:r w:rsidRPr="00017E9B">
                                <w:rPr>
                                  <w:rFonts w:ascii="Helvetica" w:eastAsia="Times New Roman" w:hAnsi="Helvetica" w:cs="Times New Roman"/>
                                  <w:b/>
                                  <w:bCs/>
                                  <w:color w:val="757575"/>
                                  <w:lang w:val="en-GB"/>
                                </w:rPr>
                                <w:t>Wednesday 30</w:t>
                              </w:r>
                              <w:r w:rsidRPr="00017E9B">
                                <w:rPr>
                                  <w:rFonts w:ascii="Helvetica" w:eastAsia="Times New Roman" w:hAnsi="Helvetica" w:cs="Times New Roman"/>
                                  <w:b/>
                                  <w:bCs/>
                                  <w:color w:val="757575"/>
                                  <w:vertAlign w:val="superscript"/>
                                  <w:lang w:val="en-GB"/>
                                </w:rPr>
                                <w:t>th</w:t>
                              </w:r>
                              <w:r w:rsidRPr="00017E9B">
                                <w:rPr>
                                  <w:rFonts w:ascii="Helvetica" w:eastAsia="Times New Roman" w:hAnsi="Helvetica" w:cs="Times New Roman"/>
                                  <w:color w:val="757575"/>
                                  <w:lang w:val="en-GB"/>
                                </w:rPr>
                                <w:t> </w:t>
                              </w:r>
                              <w:r w:rsidRPr="00017E9B">
                                <w:rPr>
                                  <w:rFonts w:ascii="Helvetica" w:eastAsia="Times New Roman" w:hAnsi="Helvetica" w:cs="Times New Roman"/>
                                  <w:b/>
                                  <w:bCs/>
                                  <w:color w:val="757575"/>
                                  <w:lang w:val="en-GB"/>
                                </w:rPr>
                                <w:t>November 2022. </w:t>
                              </w:r>
                              <w:r w:rsidRPr="00017E9B">
                                <w:rPr>
                                  <w:rFonts w:ascii="Helvetica" w:eastAsia="Times New Roman" w:hAnsi="Helvetica" w:cs="Times New Roman"/>
                                  <w:color w:val="757575"/>
                                  <w:lang w:val="en-GB"/>
                                </w:rPr>
                                <w:t> </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Asthma Clinics</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"/var/folders/jt/ssf8xjds2p9ghbc3vkj05ypw0000gn/T/com.microsoft.Word/WebArchiveCopyPasteTempFiles/e1a3b1a7-a10e-5afa-b873-4ad6722ed643.png"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559378" cy="1559378"/>
                                    <wp:effectExtent l="0" t="0" r="3175" b="3175"/>
                                    <wp:docPr id="10" name="Picture 10" descr="/var/folders/jt/ssf8xjds2p9ghbc3vkj05ypw0000gn/T/com.microsoft.Word/WebArchiveCopyPasteTempFiles/e1a3b1a7-a10e-5afa-b873-4ad6722ed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1a3b1a7-a10e-5afa-b873-4ad6722ed64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1862" cy="1561862"/>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0000CD"/>
                                  <w:lang w:val="en-GB"/>
                                </w:rPr>
                                <w:t>BNSSG CYP Community Asthma Clinic</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As part of the CYP asthma transformation programme, BSNNS ICB are piloting community clinics across BNSSG from various children’s centres. The clinic aims to explore whether community asthma clinics/hubs are of value to primary care and improve community asthma management closer to home. GPs/ school nurses and Pharmacists can refer CYP for review through the clinics from September – March (2 days a week) which will be led by a Consultant Nurse in Allergy and Asthma with support from a practice nurse.</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017E9B" w:rsidRPr="00017E9B">
                          <w:trPr>
                            <w:tblCellSpacing w:w="0" w:type="dxa"/>
                            <w:jc w:val="center"/>
                          </w:trPr>
                          <w:tc>
                            <w:tcPr>
                              <w:tcW w:w="0" w:type="auto"/>
                              <w:shd w:val="clear" w:color="auto" w:fill="372C76"/>
                              <w:tcMar>
                                <w:top w:w="225" w:type="dxa"/>
                                <w:left w:w="225" w:type="dxa"/>
                                <w:bottom w:w="225" w:type="dxa"/>
                                <w:right w:w="225" w:type="dxa"/>
                              </w:tcMar>
                              <w:vAlign w:val="center"/>
                              <w:hideMark/>
                            </w:tcPr>
                            <w:p w:rsidR="00017E9B" w:rsidRPr="00017E9B" w:rsidRDefault="00017E9B" w:rsidP="00017E9B">
                              <w:pPr>
                                <w:jc w:val="center"/>
                                <w:rPr>
                                  <w:rFonts w:ascii="Arial" w:eastAsia="Times New Roman" w:hAnsi="Arial" w:cs="Arial"/>
                                  <w:lang w:val="en-GB"/>
                                </w:rPr>
                              </w:pPr>
                              <w:hyperlink r:id="rId17" w:tgtFrame="_blank" w:tooltip="Click here for the poster" w:history="1">
                                <w:r w:rsidRPr="00017E9B">
                                  <w:rPr>
                                    <w:rFonts w:ascii="Arial" w:eastAsia="Times New Roman" w:hAnsi="Arial" w:cs="Arial"/>
                                    <w:b/>
                                    <w:bCs/>
                                    <w:color w:val="FFFFFF"/>
                                    <w:lang w:val="en-GB"/>
                                  </w:rPr>
                                  <w:t>Click here for the poster</w:t>
                                </w:r>
                              </w:hyperlink>
                            </w:p>
                          </w:tc>
                        </w:tr>
                      </w:tbl>
                      <w:p w:rsidR="00017E9B" w:rsidRPr="00017E9B" w:rsidRDefault="00017E9B" w:rsidP="00017E9B">
                        <w:pPr>
                          <w:jc w:val="cente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5"/>
                        </w:tblGrid>
                        <w:tr w:rsidR="00017E9B" w:rsidRPr="00017E9B">
                          <w:trPr>
                            <w:tblCellSpacing w:w="0" w:type="dxa"/>
                            <w:jc w:val="center"/>
                          </w:trPr>
                          <w:tc>
                            <w:tcPr>
                              <w:tcW w:w="0" w:type="auto"/>
                              <w:shd w:val="clear" w:color="auto" w:fill="372C76"/>
                              <w:tcMar>
                                <w:top w:w="225" w:type="dxa"/>
                                <w:left w:w="225" w:type="dxa"/>
                                <w:bottom w:w="225" w:type="dxa"/>
                                <w:right w:w="225" w:type="dxa"/>
                              </w:tcMar>
                              <w:vAlign w:val="center"/>
                              <w:hideMark/>
                            </w:tcPr>
                            <w:p w:rsidR="00017E9B" w:rsidRPr="00017E9B" w:rsidRDefault="00017E9B" w:rsidP="00017E9B">
                              <w:pPr>
                                <w:jc w:val="center"/>
                                <w:rPr>
                                  <w:rFonts w:ascii="Arial" w:eastAsia="Times New Roman" w:hAnsi="Arial" w:cs="Arial"/>
                                  <w:lang w:val="en-GB"/>
                                </w:rPr>
                              </w:pPr>
                              <w:hyperlink r:id="rId18" w:tgtFrame="_blank" w:tooltip="Click here for the referral form" w:history="1">
                                <w:r w:rsidRPr="00017E9B">
                                  <w:rPr>
                                    <w:rFonts w:ascii="Arial" w:eastAsia="Times New Roman" w:hAnsi="Arial" w:cs="Arial"/>
                                    <w:b/>
                                    <w:bCs/>
                                    <w:color w:val="FFFFFF"/>
                                    <w:lang w:val="en-GB"/>
                                  </w:rPr>
                                  <w:t>Click here for the referral form</w:t>
                                </w:r>
                              </w:hyperlink>
                            </w:p>
                          </w:tc>
                        </w:tr>
                      </w:tbl>
                      <w:p w:rsidR="00017E9B" w:rsidRPr="00017E9B" w:rsidRDefault="00017E9B" w:rsidP="00017E9B">
                        <w:pPr>
                          <w:jc w:val="cente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Webinar</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lastRenderedPageBreak/>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"/var/folders/jt/ssf8xjds2p9ghbc3vkj05ypw0000gn/T/com.microsoft.Word/WebArchiveCopyPasteTempFiles/b42204aa-78fc-032c-c744-d744d7b31a59.jpeg"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567543" cy="1047850"/>
                                    <wp:effectExtent l="0" t="0" r="0" b="0"/>
                                    <wp:docPr id="9" name="Picture 9" descr="/var/folders/jt/ssf8xjds2p9ghbc3vkj05ypw0000gn/T/com.microsoft.Word/WebArchiveCopyPasteTempFiles/b42204aa-78fc-032c-c744-d744d7b31a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b42204aa-78fc-032c-c744-d744d7b31a5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072" cy="1052214"/>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AstraZeneca are holding a webinar on opportunities for pharmacists in the new NHS. Ade Williams form Bedminster pharmacy is a panellist. Click below for more information.</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17E9B" w:rsidRPr="00017E9B">
                          <w:trPr>
                            <w:tblCellSpacing w:w="0" w:type="dxa"/>
                            <w:jc w:val="center"/>
                          </w:trPr>
                          <w:tc>
                            <w:tcPr>
                              <w:tcW w:w="0" w:type="auto"/>
                              <w:shd w:val="clear" w:color="auto" w:fill="372C76"/>
                              <w:tcMar>
                                <w:top w:w="225" w:type="dxa"/>
                                <w:left w:w="225" w:type="dxa"/>
                                <w:bottom w:w="225" w:type="dxa"/>
                                <w:right w:w="225" w:type="dxa"/>
                              </w:tcMar>
                              <w:vAlign w:val="center"/>
                              <w:hideMark/>
                            </w:tcPr>
                            <w:p w:rsidR="00017E9B" w:rsidRPr="00017E9B" w:rsidRDefault="00017E9B" w:rsidP="00017E9B">
                              <w:pPr>
                                <w:jc w:val="center"/>
                                <w:rPr>
                                  <w:rFonts w:ascii="Arial" w:eastAsia="Times New Roman" w:hAnsi="Arial" w:cs="Arial"/>
                                  <w:lang w:val="en-GB"/>
                                </w:rPr>
                              </w:pPr>
                              <w:hyperlink r:id="rId20" w:tgtFrame="_blank" w:tooltip="Click here for more information" w:history="1">
                                <w:r w:rsidRPr="00017E9B">
                                  <w:rPr>
                                    <w:rFonts w:ascii="Arial" w:eastAsia="Times New Roman" w:hAnsi="Arial" w:cs="Arial"/>
                                    <w:b/>
                                    <w:bCs/>
                                    <w:color w:val="FFFFFF"/>
                                    <w:lang w:val="en-GB"/>
                                  </w:rPr>
                                  <w:t>Click here for more information</w:t>
                                </w:r>
                              </w:hyperlink>
                            </w:p>
                          </w:tc>
                        </w:tr>
                      </w:tbl>
                      <w:p w:rsidR="00017E9B" w:rsidRPr="00017E9B" w:rsidRDefault="00017E9B" w:rsidP="00017E9B">
                        <w:pPr>
                          <w:jc w:val="cente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BNSSG Pharmacy Sexual Health Services</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Helvetica" w:eastAsia="Times New Roman" w:hAnsi="Helvetica" w:cs="Times New Roman"/>
                                  <w:lang w:val="en-GB"/>
                                </w:rPr>
                              </w:pPr>
                              <w:r w:rsidRPr="00017E9B">
                                <w:rPr>
                                  <w:rFonts w:ascii="Helvetica" w:eastAsia="Times New Roman" w:hAnsi="Helvetica" w:cs="Times New Roman"/>
                                  <w:lang w:val="en-GB"/>
                                </w:rPr>
                                <w:fldChar w:fldCharType="begin"/>
                              </w:r>
                              <w:r w:rsidRPr="00017E9B">
                                <w:rPr>
                                  <w:rFonts w:ascii="Helvetica" w:eastAsia="Times New Roman" w:hAnsi="Helvetica" w:cs="Times New Roman"/>
                                  <w:lang w:val="en-GB"/>
                                </w:rPr>
                                <w:instrText xml:space="preserve"> INCLUDEPICTURE "/var/folders/jt/ssf8xjds2p9ghbc3vkj05ypw0000gn/T/com.microsoft.Word/WebArchiveCopyPasteTempFiles/fd05af55-59df-de74-a95e-25c817a5ea02.jpg" \* MERGEFORMATINET </w:instrText>
                              </w:r>
                              <w:r w:rsidRPr="00017E9B">
                                <w:rPr>
                                  <w:rFonts w:ascii="Helvetica" w:eastAsia="Times New Roman" w:hAnsi="Helvetica" w:cs="Times New Roman"/>
                                  <w:lang w:val="en-GB"/>
                                </w:rPr>
                                <w:fldChar w:fldCharType="separate"/>
                              </w:r>
                              <w:r w:rsidRPr="00017E9B">
                                <w:rPr>
                                  <w:rFonts w:ascii="Helvetica" w:eastAsia="Times New Roman" w:hAnsi="Helvetica" w:cs="Times New Roman"/>
                                  <w:noProof/>
                                  <w:lang w:val="en-GB"/>
                                </w:rPr>
                                <w:drawing>
                                  <wp:inline distT="0" distB="0" distL="0" distR="0">
                                    <wp:extent cx="1656188" cy="1224643"/>
                                    <wp:effectExtent l="0" t="0" r="0" b="0"/>
                                    <wp:docPr id="8" name="Picture 8" descr="/var/folders/jt/ssf8xjds2p9ghbc3vkj05ypw0000gn/T/com.microsoft.Word/WebArchiveCopyPasteTempFiles/fd05af55-59df-de74-a95e-25c817a5e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d05af55-59df-de74-a95e-25c817a5ea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1243" cy="1228381"/>
                                            </a:xfrm>
                                            <a:prstGeom prst="rect">
                                              <a:avLst/>
                                            </a:prstGeom>
                                            <a:noFill/>
                                            <a:ln>
                                              <a:noFill/>
                                            </a:ln>
                                          </pic:spPr>
                                        </pic:pic>
                                      </a:graphicData>
                                    </a:graphic>
                                  </wp:inline>
                                </w:drawing>
                              </w:r>
                              <w:r w:rsidRPr="00017E9B">
                                <w:rPr>
                                  <w:rFonts w:ascii="Helvetica" w:eastAsia="Times New Roman" w:hAnsi="Helvetica" w:cs="Times New Roman"/>
                                  <w:lang w:val="en-GB"/>
                                </w:rPr>
                                <w:fldChar w:fldCharType="end"/>
                              </w:r>
                            </w:p>
                          </w:tc>
                        </w:tr>
                        <w:tr w:rsidR="00017E9B" w:rsidRPr="00017E9B">
                          <w:tc>
                            <w:tcPr>
                              <w:tcW w:w="8460" w:type="dxa"/>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90"/>
                              </w:tblGrid>
                              <w:tr w:rsidR="00017E9B" w:rsidRPr="00017E9B">
                                <w:tc>
                                  <w:tcPr>
                                    <w:tcW w:w="8460" w:type="dxa"/>
                                    <w:vAlign w:val="center"/>
                                    <w:hideMark/>
                                  </w:tcPr>
                                  <w:p w:rsidR="00017E9B" w:rsidRPr="00017E9B" w:rsidRDefault="00017E9B" w:rsidP="00017E9B">
                                    <w:pPr>
                                      <w:jc w:val="center"/>
                                      <w:rPr>
                                        <w:rFonts w:ascii="Helvetica" w:eastAsia="Times New Roman" w:hAnsi="Helvetica" w:cs="Times New Roman"/>
                                        <w:lang w:val="en-GB"/>
                                      </w:rPr>
                                    </w:pPr>
                                    <w:r w:rsidRPr="00017E9B">
                                      <w:rPr>
                                        <w:rFonts w:ascii="Helvetica" w:eastAsia="Times New Roman" w:hAnsi="Helvetica" w:cs="Times New Roman"/>
                                        <w:b/>
                                        <w:bCs/>
                                        <w:lang w:val="en-GB"/>
                                      </w:rPr>
                                      <w:t>BNSSG Pharmacies - Book now for 3</w:t>
                                    </w:r>
                                    <w:r w:rsidRPr="00017E9B">
                                      <w:rPr>
                                        <w:rFonts w:ascii="Helvetica" w:eastAsia="Times New Roman" w:hAnsi="Helvetica" w:cs="Times New Roman"/>
                                        <w:b/>
                                        <w:bCs/>
                                        <w:vertAlign w:val="superscript"/>
                                        <w:lang w:val="en-GB"/>
                                      </w:rPr>
                                      <w:t>rd</w:t>
                                    </w:r>
                                    <w:r w:rsidRPr="00017E9B">
                                      <w:rPr>
                                        <w:rFonts w:ascii="Helvetica" w:eastAsia="Times New Roman" w:hAnsi="Helvetica" w:cs="Times New Roman"/>
                                        <w:b/>
                                        <w:bCs/>
                                        <w:lang w:val="en-GB"/>
                                      </w:rPr>
                                      <w:t> Nov free event, Pharmacy Sexual Health Services Updating Event</w:t>
                                    </w:r>
                                    <w:r w:rsidRPr="00017E9B">
                                      <w:rPr>
                                        <w:rFonts w:ascii="Helvetica" w:eastAsia="Times New Roman" w:hAnsi="Helvetica" w:cs="Times New Roman"/>
                                        <w:lang w:val="en-GB"/>
                                      </w:rPr>
                                      <w:br/>
                                      <w:t> </w:t>
                                    </w:r>
                                    <w:r w:rsidRPr="00017E9B">
                                      <w:rPr>
                                        <w:rFonts w:ascii="Helvetica" w:eastAsia="Times New Roman" w:hAnsi="Helvetica" w:cs="Times New Roman"/>
                                        <w:lang w:val="en-GB"/>
                                      </w:rPr>
                                      <w:br/>
                                      <w:t>You can now book your place for this free event happening on Thursday 3</w:t>
                                    </w:r>
                                    <w:r w:rsidRPr="00017E9B">
                                      <w:rPr>
                                        <w:rFonts w:ascii="Helvetica" w:eastAsia="Times New Roman" w:hAnsi="Helvetica" w:cs="Times New Roman"/>
                                        <w:vertAlign w:val="superscript"/>
                                        <w:lang w:val="en-GB"/>
                                      </w:rPr>
                                      <w:t>rd</w:t>
                                    </w:r>
                                    <w:r w:rsidRPr="00017E9B">
                                      <w:rPr>
                                        <w:rFonts w:ascii="Helvetica" w:eastAsia="Times New Roman" w:hAnsi="Helvetica" w:cs="Times New Roman"/>
                                        <w:lang w:val="en-GB"/>
                                      </w:rPr>
                                      <w:t> November 2022. It will take place online via Zoom with a start time of 7pm (participants will be invited to join from 6.45pm) and the anticipated end time is 9.30pm.  </w:t>
                                    </w:r>
                                    <w:r w:rsidRPr="00017E9B">
                                      <w:rPr>
                                        <w:rFonts w:ascii="Helvetica" w:eastAsia="Times New Roman" w:hAnsi="Helvetica" w:cs="Times New Roman"/>
                                        <w:lang w:val="en-GB"/>
                                      </w:rPr>
                                      <w:br/>
                                      <w:t> </w:t>
                                    </w:r>
                                    <w:r w:rsidRPr="00017E9B">
                                      <w:rPr>
                                        <w:rFonts w:ascii="Helvetica" w:eastAsia="Times New Roman" w:hAnsi="Helvetica" w:cs="Times New Roman"/>
                                        <w:lang w:val="en-GB"/>
                                      </w:rPr>
                                      <w:br/>
                                      <w:t>The annual updating session is for any community pharmacists currently providing, or seeking to provide, the emergency hormonal contraception service across Bristol, North Somerset and South Gloucestershire and interested in updates on the chlamydia screening programme.  </w:t>
                                    </w:r>
                                    <w:r w:rsidRPr="00017E9B">
                                      <w:rPr>
                                        <w:rFonts w:ascii="Helvetica" w:eastAsia="Times New Roman" w:hAnsi="Helvetica" w:cs="Times New Roman"/>
                                        <w:lang w:val="en-GB"/>
                                      </w:rPr>
                                      <w:br/>
                                      <w:t> </w:t>
                                    </w:r>
                                    <w:r w:rsidRPr="00017E9B">
                                      <w:rPr>
                                        <w:rFonts w:ascii="Helvetica" w:eastAsia="Times New Roman" w:hAnsi="Helvetica" w:cs="Times New Roman"/>
                                        <w:lang w:val="en-GB"/>
                                      </w:rPr>
                                      <w:br/>
                                      <w:t>To book please use this Eventbrite link: </w:t>
                                    </w:r>
                                    <w:r w:rsidRPr="00017E9B">
                                      <w:rPr>
                                        <w:rFonts w:ascii="Helvetica" w:eastAsia="Times New Roman" w:hAnsi="Helvetica" w:cs="Times New Roman"/>
                                        <w:lang w:val="en-GB"/>
                                      </w:rPr>
                                      <w:br/>
                                    </w:r>
                                    <w:hyperlink r:id="rId22" w:history="1">
                                      <w:r w:rsidRPr="00017E9B">
                                        <w:rPr>
                                          <w:rFonts w:ascii="Helvetica" w:eastAsia="Times New Roman" w:hAnsi="Helvetica" w:cs="Times New Roman"/>
                                          <w:u w:val="single"/>
                                          <w:lang w:val="en-GB"/>
                                        </w:rPr>
                                        <w:t>https://www.eventbrite.co.uk/e/bnssg-pharmacy-sexual-health-services-annual-updating-event-tickets-424138759447</w:t>
                                      </w:r>
                                    </w:hyperlink>
                                    <w:r w:rsidRPr="00017E9B">
                                      <w:rPr>
                                        <w:rFonts w:ascii="Helvetica" w:eastAsia="Times New Roman" w:hAnsi="Helvetica" w:cs="Times New Roman"/>
                                        <w:lang w:val="en-GB"/>
                                      </w:rPr>
                                      <w:br/>
                                      <w:t> </w:t>
                                    </w:r>
                                    <w:r w:rsidRPr="00017E9B">
                                      <w:rPr>
                                        <w:rFonts w:ascii="Helvetica" w:eastAsia="Times New Roman" w:hAnsi="Helvetica" w:cs="Times New Roman"/>
                                        <w:lang w:val="en-GB"/>
                                      </w:rPr>
                                      <w:br/>
                                      <w:t xml:space="preserve">This year’s programme will include content on: condoms and prevention of STIs, emergency contraception and case-based learning, and responding to domestic violence with an update on Next Link services. Information on where to find guidance on spotting the signs of child sexual exploitation </w:t>
                                    </w:r>
                                    <w:r w:rsidRPr="00017E9B">
                                      <w:rPr>
                                        <w:rFonts w:ascii="Helvetica" w:eastAsia="Times New Roman" w:hAnsi="Helvetica" w:cs="Times New Roman"/>
                                        <w:lang w:val="en-GB"/>
                                      </w:rPr>
                                      <w:lastRenderedPageBreak/>
                                      <w:t>(relevant to consultations with under 18s) will also be shared.</w:t>
                                    </w:r>
                                    <w:r w:rsidRPr="00017E9B">
                                      <w:rPr>
                                        <w:rFonts w:ascii="Helvetica" w:eastAsia="Times New Roman" w:hAnsi="Helvetica" w:cs="Times New Roman"/>
                                        <w:lang w:val="en-GB"/>
                                      </w:rPr>
                                      <w:br/>
                                      <w:t> </w:t>
                                    </w:r>
                                    <w:r w:rsidRPr="00017E9B">
                                      <w:rPr>
                                        <w:rFonts w:ascii="Helvetica" w:eastAsia="Times New Roman" w:hAnsi="Helvetica" w:cs="Times New Roman"/>
                                        <w:lang w:val="en-GB"/>
                                      </w:rPr>
                                      <w:br/>
                                      <w:t>Pharmacists will have access to clinical experts, with opportunities to ask questions and receive clarification.  Presenters include:</w:t>
                                    </w:r>
                                    <w:r w:rsidRPr="00017E9B">
                                      <w:rPr>
                                        <w:rFonts w:ascii="Helvetica" w:eastAsia="Times New Roman" w:hAnsi="Helvetica" w:cs="Times New Roman"/>
                                        <w:lang w:val="en-GB"/>
                                      </w:rPr>
                                      <w:br/>
                                      <w:t>·        </w:t>
                                    </w:r>
                                    <w:r w:rsidRPr="00017E9B">
                                      <w:rPr>
                                        <w:rFonts w:ascii="Helvetica" w:eastAsia="Times New Roman" w:hAnsi="Helvetica" w:cs="Times New Roman"/>
                                        <w:b/>
                                        <w:bCs/>
                                        <w:lang w:val="en-GB"/>
                                      </w:rPr>
                                      <w:t>Dr Lucinda Farmer</w:t>
                                    </w:r>
                                    <w:r w:rsidRPr="00017E9B">
                                      <w:rPr>
                                        <w:rFonts w:ascii="Helvetica" w:eastAsia="Times New Roman" w:hAnsi="Helvetica" w:cs="Times New Roman"/>
                                        <w:lang w:val="en-GB"/>
                                      </w:rPr>
                                      <w:t> - Associate Specialist and Education and Training Lead for Unity Sexual Health</w:t>
                                    </w:r>
                                    <w:r w:rsidRPr="00017E9B">
                                      <w:rPr>
                                        <w:rFonts w:ascii="Helvetica" w:eastAsia="Times New Roman" w:hAnsi="Helvetica" w:cs="Times New Roman"/>
                                        <w:lang w:val="en-GB"/>
                                      </w:rPr>
                                      <w:br/>
                                      <w:t>·        </w:t>
                                    </w:r>
                                    <w:r w:rsidRPr="00017E9B">
                                      <w:rPr>
                                        <w:rFonts w:ascii="Helvetica" w:eastAsia="Times New Roman" w:hAnsi="Helvetica" w:cs="Times New Roman"/>
                                        <w:b/>
                                        <w:bCs/>
                                        <w:lang w:val="en-GB"/>
                                      </w:rPr>
                                      <w:t xml:space="preserve">Karl </w:t>
                                    </w:r>
                                    <w:proofErr w:type="spellStart"/>
                                    <w:r w:rsidRPr="00017E9B">
                                      <w:rPr>
                                        <w:rFonts w:ascii="Helvetica" w:eastAsia="Times New Roman" w:hAnsi="Helvetica" w:cs="Times New Roman"/>
                                        <w:b/>
                                        <w:bCs/>
                                        <w:lang w:val="en-GB"/>
                                      </w:rPr>
                                      <w:t>Liva-Pye</w:t>
                                    </w:r>
                                    <w:proofErr w:type="spellEnd"/>
                                    <w:r w:rsidRPr="00017E9B">
                                      <w:rPr>
                                        <w:rFonts w:ascii="Helvetica" w:eastAsia="Times New Roman" w:hAnsi="Helvetica" w:cs="Times New Roman"/>
                                        <w:lang w:val="en-GB"/>
                                      </w:rPr>
                                      <w:t> - Manager, Unity Sexual Health Chlamydia Screening Programme</w:t>
                                    </w:r>
                                    <w:r w:rsidRPr="00017E9B">
                                      <w:rPr>
                                        <w:rFonts w:ascii="Helvetica" w:eastAsia="Times New Roman" w:hAnsi="Helvetica" w:cs="Times New Roman"/>
                                        <w:lang w:val="en-GB"/>
                                      </w:rPr>
                                      <w:br/>
                                      <w:t>·        </w:t>
                                    </w:r>
                                    <w:r w:rsidRPr="00017E9B">
                                      <w:rPr>
                                        <w:rFonts w:ascii="Helvetica" w:eastAsia="Times New Roman" w:hAnsi="Helvetica" w:cs="Times New Roman"/>
                                        <w:b/>
                                        <w:bCs/>
                                        <w:lang w:val="en-GB"/>
                                      </w:rPr>
                                      <w:t>Michelle Jones</w:t>
                                    </w:r>
                                    <w:r w:rsidRPr="00017E9B">
                                      <w:rPr>
                                        <w:rFonts w:ascii="Helvetica" w:eastAsia="Times New Roman" w:hAnsi="Helvetica" w:cs="Times New Roman"/>
                                        <w:lang w:val="en-GB"/>
                                      </w:rPr>
                                      <w:t> - Principle Medicines Optimisation Pharmacist, NHS BNSSG ICB</w:t>
                                    </w:r>
                                  </w:p>
                                </w:tc>
                              </w:tr>
                            </w:tbl>
                            <w:p w:rsidR="00017E9B" w:rsidRPr="00017E9B" w:rsidRDefault="00017E9B" w:rsidP="00017E9B">
                              <w:pPr>
                                <w:spacing w:line="360" w:lineRule="atLeast"/>
                                <w:rPr>
                                  <w:rFonts w:ascii="Helvetica" w:eastAsia="Times New Roman" w:hAnsi="Helvetica" w:cs="Times New Roman"/>
                                  <w:lang w:val="en-GB"/>
                                </w:rPr>
                              </w:pPr>
                            </w:p>
                          </w:tc>
                        </w:tr>
                      </w:tbl>
                      <w:p w:rsidR="00017E9B" w:rsidRPr="00017E9B" w:rsidRDefault="00017E9B" w:rsidP="00017E9B">
                        <w:pPr>
                          <w:rPr>
                            <w:rFonts w:ascii="Helvetica" w:eastAsia="Times New Roman" w:hAnsi="Helvetica"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0000CD"/>
                                  <w:lang w:val="en-GB"/>
                                </w:rPr>
                                <w:t>Welcome to Anne Cole our Independent Prescribing Project Manager</w:t>
                              </w:r>
                              <w:r w:rsidRPr="00017E9B">
                                <w:rPr>
                                  <w:rFonts w:ascii="Helvetica" w:eastAsia="Times New Roman" w:hAnsi="Helvetica" w:cs="Times New Roman"/>
                                  <w:color w:val="757575"/>
                                  <w:lang w:val="en-GB"/>
                                </w:rPr>
                                <w:br/>
                                <w:t>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We are pleased to announce that Avon LPC has appointed Anne Cole to the role of Independent Prescriber Project Manager. Anne will be working one day per week (usually Tuesdays) and will take the lead in supporting all community pharmacists across Avon throughout their journey to becoming an IP.</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w:t>
                              </w:r>
                              <w:r w:rsidRPr="00017E9B">
                                <w:rPr>
                                  <w:rFonts w:ascii="Helvetica" w:eastAsia="Times New Roman" w:hAnsi="Helvetica" w:cs="Times New Roman"/>
                                  <w:color w:val="757575"/>
                                  <w:lang w:val="en-GB"/>
                                </w:rPr>
                                <w:br/>
                                <w:t>This is a key role for the LPC and demonstrates our commitment to ensuring our workforce of the future is ready to meet the coming demands in primary care.</w:t>
                              </w:r>
                              <w:r w:rsidRPr="00017E9B">
                                <w:rPr>
                                  <w:rFonts w:ascii="Helvetica" w:eastAsia="Times New Roman" w:hAnsi="Helvetica" w:cs="Times New Roman"/>
                                  <w:color w:val="757575"/>
                                  <w:lang w:val="en-GB"/>
                                </w:rPr>
                                <w:br/>
                                <w:t> </w:t>
                              </w:r>
                              <w:r w:rsidRPr="00017E9B">
                                <w:rPr>
                                  <w:rFonts w:ascii="Helvetica" w:eastAsia="Times New Roman" w:hAnsi="Helvetica" w:cs="Times New Roman"/>
                                  <w:color w:val="757575"/>
                                  <w:lang w:val="en-GB"/>
                                </w:rPr>
                                <w:br/>
                                <w:t>Initially the key priority will be to benchmark our current position and then begin working on supporting more pharmacists to find their DMP/DPP and enrol on an Independent Prescribing course, as well as providing assistance where required for our current trainees.</w:t>
                              </w:r>
                              <w:r w:rsidRPr="00017E9B">
                                <w:rPr>
                                  <w:rFonts w:ascii="Helvetica" w:eastAsia="Times New Roman" w:hAnsi="Helvetica" w:cs="Times New Roman"/>
                                  <w:color w:val="757575"/>
                                  <w:lang w:val="en-GB"/>
                                </w:rPr>
                                <w:br/>
                                <w:t> </w:t>
                              </w:r>
                              <w:r w:rsidRPr="00017E9B">
                                <w:rPr>
                                  <w:rFonts w:ascii="Helvetica" w:eastAsia="Times New Roman" w:hAnsi="Helvetica" w:cs="Times New Roman"/>
                                  <w:color w:val="757575"/>
                                  <w:lang w:val="en-GB"/>
                                </w:rPr>
                                <w:br/>
                                <w:t>Please feel free to contact Anne if you are planning to become an Independent Prescriber or if you have any questions about becoming one.</w:t>
                              </w:r>
                              <w:r w:rsidRPr="00017E9B">
                                <w:rPr>
                                  <w:rFonts w:ascii="Helvetica" w:eastAsia="Times New Roman" w:hAnsi="Helvetica" w:cs="Times New Roman"/>
                                  <w:color w:val="757575"/>
                                  <w:lang w:val="en-GB"/>
                                </w:rPr>
                                <w:br/>
                                <w:t> </w:t>
                              </w:r>
                              <w:r w:rsidRPr="00017E9B">
                                <w:rPr>
                                  <w:rFonts w:ascii="Helvetica" w:eastAsia="Times New Roman" w:hAnsi="Helvetica" w:cs="Times New Roman"/>
                                  <w:color w:val="757575"/>
                                  <w:lang w:val="en-GB"/>
                                </w:rPr>
                                <w:br/>
                                <w:t>Anne’s contact details are:</w:t>
                              </w:r>
                              <w:r w:rsidRPr="00017E9B">
                                <w:rPr>
                                  <w:rFonts w:ascii="Helvetica" w:eastAsia="Times New Roman" w:hAnsi="Helvetica" w:cs="Times New Roman"/>
                                  <w:color w:val="757575"/>
                                  <w:lang w:val="en-GB"/>
                                </w:rPr>
                                <w:br/>
                                <w:t>Email: </w:t>
                              </w:r>
                              <w:hyperlink r:id="rId23" w:history="1">
                                <w:r w:rsidRPr="00017E9B">
                                  <w:rPr>
                                    <w:rFonts w:ascii="Helvetica" w:eastAsia="Times New Roman" w:hAnsi="Helvetica" w:cs="Times New Roman"/>
                                    <w:color w:val="007C89"/>
                                    <w:u w:val="single"/>
                                    <w:lang w:val="en-GB"/>
                                  </w:rPr>
                                  <w:t>Anne.avonlpc@gmail.com</w:t>
                                </w:r>
                              </w:hyperlink>
                              <w:r w:rsidRPr="00017E9B">
                                <w:rPr>
                                  <w:rFonts w:ascii="Helvetica" w:eastAsia="Times New Roman" w:hAnsi="Helvetica" w:cs="Times New Roman"/>
                                  <w:color w:val="757575"/>
                                  <w:lang w:val="en-GB"/>
                                </w:rPr>
                                <w:br/>
                                <w:t>Mobile: 07921 789751</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FF2600"/>
                                  <w:sz w:val="36"/>
                                  <w:szCs w:val="36"/>
                                  <w:lang w:val="en-GB"/>
                                </w:rPr>
                                <w:t>Community Pharmacy Contractual Framework</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Flu Vaccination</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lastRenderedPageBreak/>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"/var/folders/jt/ssf8xjds2p9ghbc3vkj05ypw0000gn/T/com.microsoft.Word/WebArchiveCopyPasteTempFiles/979d6d85-38ec-1da4-4f26-90f436f6f119.jpeg"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747158" cy="1167916"/>
                                    <wp:effectExtent l="0" t="0" r="5715" b="635"/>
                                    <wp:docPr id="7" name="Picture 7" descr="/var/folders/jt/ssf8xjds2p9ghbc3vkj05ypw0000gn/T/com.microsoft.Word/WebArchiveCopyPasteTempFiles/979d6d85-38ec-1da4-4f26-90f436f6f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79d6d85-38ec-1da4-4f26-90f436f6f119.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780" cy="1171674"/>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765" w:lineRule="atLeast"/>
                                <w:jc w:val="center"/>
                                <w:outlineLvl w:val="1"/>
                                <w:rPr>
                                  <w:rFonts w:ascii="Helvetica" w:eastAsia="Times New Roman" w:hAnsi="Helvetica" w:cs="Times New Roman"/>
                                  <w:b/>
                                  <w:bCs/>
                                  <w:color w:val="222222"/>
                                  <w:sz w:val="51"/>
                                  <w:szCs w:val="51"/>
                                  <w:lang w:val="en-GB"/>
                                </w:rPr>
                              </w:pPr>
                              <w:r w:rsidRPr="00017E9B">
                                <w:rPr>
                                  <w:rFonts w:ascii="Arial" w:eastAsia="Times New Roman" w:hAnsi="Arial" w:cs="Arial"/>
                                  <w:b/>
                                  <w:bCs/>
                                  <w:color w:val="0000FF"/>
                                  <w:sz w:val="27"/>
                                  <w:szCs w:val="27"/>
                                  <w:lang w:val="en-GB"/>
                                </w:rPr>
                                <w:t>Flu vac: 50-64 year old cohort goes live</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Arial" w:eastAsia="Times New Roman" w:hAnsi="Arial" w:cs="Arial"/>
                                  <w:color w:val="757575"/>
                                  <w:lang w:val="en-GB"/>
                                </w:rPr>
                                <w:t>Just to remind all pharmacists that you can now vaccinate 50-64 year old's that are not in a clinical risk group. This opens eligibility to around 12 million more people.</w:t>
                              </w:r>
                            </w:p>
                            <w:p w:rsidR="00017E9B" w:rsidRPr="00017E9B" w:rsidRDefault="00017E9B" w:rsidP="00017E9B">
                              <w:pPr>
                                <w:spacing w:before="150" w:after="150" w:line="360" w:lineRule="atLeast"/>
                                <w:jc w:val="center"/>
                                <w:rPr>
                                  <w:rFonts w:ascii="Helvetica" w:eastAsia="Times New Roman" w:hAnsi="Helvetica" w:cs="Times New Roman"/>
                                  <w:color w:val="757575"/>
                                  <w:lang w:val="en-GB"/>
                                </w:rPr>
                              </w:pPr>
                              <w:r w:rsidRPr="00017E9B">
                                <w:rPr>
                                  <w:rFonts w:ascii="Arial" w:eastAsia="Times New Roman" w:hAnsi="Arial" w:cs="Arial"/>
                                  <w:color w:val="757575"/>
                                  <w:lang w:val="en-GB"/>
                                </w:rPr>
                                <w:t>Contractors are reminded that they must ensure the correct flu vaccines are being used for each patient cohort within the NHS flu vaccination service as confirmed in the </w:t>
                              </w:r>
                              <w:hyperlink r:id="rId25" w:history="1">
                                <w:r w:rsidRPr="00017E9B">
                                  <w:rPr>
                                    <w:rFonts w:ascii="Arial" w:eastAsia="Times New Roman" w:hAnsi="Arial" w:cs="Arial"/>
                                    <w:color w:val="007C89"/>
                                    <w:u w:val="single"/>
                                    <w:lang w:val="en-GB"/>
                                  </w:rPr>
                                  <w:t>flu reimbursement letter for the 2022/23 season</w:t>
                                </w:r>
                              </w:hyperlink>
                              <w:r w:rsidRPr="00017E9B">
                                <w:rPr>
                                  <w:rFonts w:ascii="Arial" w:eastAsia="Times New Roman" w:hAnsi="Arial" w:cs="Arial"/>
                                  <w:color w:val="757575"/>
                                  <w:lang w:val="en-GB"/>
                                </w:rPr>
                                <w:t>.</w:t>
                              </w:r>
                            </w:p>
                            <w:p w:rsidR="00017E9B" w:rsidRPr="00017E9B" w:rsidRDefault="00017E9B" w:rsidP="00017E9B">
                              <w:pPr>
                                <w:spacing w:line="360" w:lineRule="atLeast"/>
                                <w:jc w:val="center"/>
                                <w:rPr>
                                  <w:rFonts w:ascii="Helvetica" w:eastAsia="Times New Roman" w:hAnsi="Helvetica" w:cs="Times New Roman"/>
                                  <w:color w:val="757575"/>
                                  <w:lang w:val="en-GB"/>
                                </w:rPr>
                              </w:pPr>
                              <w:hyperlink r:id="rId26" w:history="1">
                                <w:r w:rsidRPr="00017E9B">
                                  <w:rPr>
                                    <w:rFonts w:ascii="Arial" w:eastAsia="Times New Roman" w:hAnsi="Arial" w:cs="Arial"/>
                                    <w:color w:val="007C89"/>
                                    <w:u w:val="single"/>
                                    <w:lang w:val="en-GB"/>
                                  </w:rPr>
                                  <w:t>Find out more</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Workforce Survey</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975757" cy="946624"/>
                                    <wp:effectExtent l="0" t="0" r="0" b="6350"/>
                                    <wp:docPr id="6" name="Picture 6"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e8d5891-8c22-0fe2-af37-33c9fef533a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2278" cy="949749"/>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0433FF"/>
                                  <w:lang w:val="en-GB"/>
                                </w:rPr>
                                <w:t>Mandatory HEE Workforce Survey for all Community Pharmacies - </w:t>
                              </w:r>
                              <w:r w:rsidRPr="00017E9B">
                                <w:rPr>
                                  <w:rFonts w:ascii="Helvetica" w:eastAsia="Times New Roman" w:hAnsi="Helvetica" w:cs="Times New Roman"/>
                                  <w:b/>
                                  <w:bCs/>
                                  <w:color w:val="FF2600"/>
                                  <w:lang w:val="en-GB"/>
                                </w:rPr>
                                <w:t>NOW OPEN</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017E9B">
                                <w:rPr>
                                  <w:rFonts w:ascii="Helvetica" w:eastAsia="Times New Roman" w:hAnsi="Helvetica" w:cs="Times New Roman"/>
                                  <w:b/>
                                  <w:bCs/>
                                  <w:color w:val="757575"/>
                                  <w:lang w:val="en-GB"/>
                                </w:rPr>
                                <w:t>mandatory requirement</w:t>
                              </w:r>
                              <w:r w:rsidRPr="00017E9B">
                                <w:rPr>
                                  <w:rFonts w:ascii="Helvetica" w:eastAsia="Times New Roman" w:hAnsi="Helvetica" w:cs="Times New Roman"/>
                                  <w:color w:val="757575"/>
                                  <w:lang w:val="en-GB"/>
                                </w:rPr>
                                <w:t> for all pharmacy contractors.</w:t>
                              </w:r>
                            </w:p>
                            <w:p w:rsidR="00017E9B" w:rsidRPr="00017E9B" w:rsidRDefault="00017E9B" w:rsidP="00017E9B">
                              <w:pPr>
                                <w:spacing w:before="150" w:after="150"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017E9B" w:rsidRPr="00017E9B" w:rsidRDefault="00017E9B" w:rsidP="00017E9B">
                              <w:pPr>
                                <w:spacing w:before="150" w:after="150"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p>
                            <w:p w:rsidR="00017E9B" w:rsidRPr="00017E9B" w:rsidRDefault="00017E9B" w:rsidP="00017E9B">
                              <w:pPr>
                                <w:spacing w:before="150" w:after="150"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lastRenderedPageBreak/>
                                <w:t>The survey is open for eight weeks and must be completed by </w:t>
                              </w:r>
                              <w:r w:rsidRPr="00017E9B">
                                <w:rPr>
                                  <w:rFonts w:ascii="Helvetica" w:eastAsia="Times New Roman" w:hAnsi="Helvetica" w:cs="Times New Roman"/>
                                  <w:b/>
                                  <w:bCs/>
                                  <w:color w:val="757575"/>
                                  <w:lang w:val="en-GB"/>
                                </w:rPr>
                                <w:t>30th November 2022</w:t>
                              </w:r>
                              <w:r w:rsidRPr="00017E9B">
                                <w:rPr>
                                  <w:rFonts w:ascii="Helvetica" w:eastAsia="Times New Roman" w:hAnsi="Helvetica" w:cs="Times New Roman"/>
                                  <w:color w:val="757575"/>
                                  <w:lang w:val="en-GB"/>
                                </w:rPr>
                                <w:t>.</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PQS</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"/var/folders/jt/ssf8xjds2p9ghbc3vkj05ypw0000gn/T/com.microsoft.Word/WebArchiveCopyPasteTempFiles/7cdebc19-5de9-940a-9b8c-77696570390a.jpg"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861457" cy="741976"/>
                                    <wp:effectExtent l="0" t="0" r="5715" b="0"/>
                                    <wp:docPr id="5" name="Picture 5" descr="/var/folders/jt/ssf8xjds2p9ghbc3vkj05ypw0000gn/T/com.microsoft.Word/WebArchiveCopyPasteTempFiles/7cdebc19-5de9-940a-9b8c-776965703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cdebc19-5de9-940a-9b8c-77696570390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8833" cy="744916"/>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765" w:lineRule="atLeast"/>
                                <w:jc w:val="center"/>
                                <w:outlineLvl w:val="1"/>
                                <w:rPr>
                                  <w:rFonts w:ascii="Helvetica" w:eastAsia="Times New Roman" w:hAnsi="Helvetica" w:cs="Times New Roman"/>
                                  <w:b/>
                                  <w:bCs/>
                                  <w:color w:val="222222"/>
                                  <w:sz w:val="51"/>
                                  <w:szCs w:val="51"/>
                                  <w:lang w:val="en-GB"/>
                                </w:rPr>
                              </w:pPr>
                              <w:r w:rsidRPr="00017E9B">
                                <w:rPr>
                                  <w:rFonts w:ascii="Helvetica" w:eastAsia="Times New Roman" w:hAnsi="Helvetica" w:cs="Times New Roman"/>
                                  <w:b/>
                                  <w:bCs/>
                                  <w:color w:val="0433FF"/>
                                  <w:sz w:val="27"/>
                                  <w:szCs w:val="27"/>
                                  <w:lang w:val="en-GB"/>
                                </w:rPr>
                                <w:t>PQS: publication of further details on the 2022/23 scheme</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Further details on the Pharmacy Quality Scheme (PQS) 2022/23 have been published today on the NHS Business Services Authority (NHSBSA) website. The details have been published as a separate Determination; they will be included in the Drug Tariff from November 2022.</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Priority points to note include details of the aspiration payment window and the Respiratory Domain criteria, both of which begin on Monday 10th October.</w:t>
                              </w:r>
                            </w:p>
                            <w:p w:rsidR="00017E9B" w:rsidRPr="00017E9B" w:rsidRDefault="00017E9B" w:rsidP="00017E9B">
                              <w:pPr>
                                <w:spacing w:before="150" w:after="150"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PSNC's </w:t>
                              </w:r>
                              <w:hyperlink r:id="rId29" w:tgtFrame="_blank" w:history="1">
                                <w:r w:rsidRPr="00017E9B">
                                  <w:rPr>
                                    <w:rFonts w:ascii="Helvetica" w:eastAsia="Times New Roman" w:hAnsi="Helvetica" w:cs="Times New Roman"/>
                                    <w:b/>
                                    <w:bCs/>
                                    <w:color w:val="007C89"/>
                                    <w:u w:val="single"/>
                                    <w:lang w:val="en-GB"/>
                                  </w:rPr>
                                  <w:t>PQS hub page</w:t>
                                </w:r>
                              </w:hyperlink>
                              <w:r w:rsidRPr="00017E9B">
                                <w:rPr>
                                  <w:rFonts w:ascii="Helvetica" w:eastAsia="Times New Roman" w:hAnsi="Helvetica" w:cs="Times New Roman"/>
                                  <w:color w:val="757575"/>
                                  <w:lang w:val="en-GB"/>
                                </w:rPr>
                                <w:t> has been updated to reflect the additional information that has now been published on the Scheme, and additional resources and FAQs to support contractors will continue to be added to this page.</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r>
                              <w:hyperlink r:id="rId30" w:history="1">
                                <w:r w:rsidRPr="00017E9B">
                                  <w:rPr>
                                    <w:rFonts w:ascii="Helvetica" w:eastAsia="Times New Roman" w:hAnsi="Helvetica" w:cs="Times New Roman"/>
                                    <w:color w:val="007C89"/>
                                    <w:u w:val="single"/>
                                    <w:lang w:val="en-GB"/>
                                  </w:rPr>
                                  <w:t>Learn more about the 2022/23 PQS</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Flu Vaccine</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"/var/folders/jt/ssf8xjds2p9ghbc3vkj05ypw0000gn/T/com.microsoft.Word/WebArchiveCopyPasteTempFiles/5594d896-65ae-5a65-1fd9-0d539d80966f.jpg"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273628" cy="1240824"/>
                                    <wp:effectExtent l="0" t="0" r="0" b="3810"/>
                                    <wp:docPr id="4" name="Picture 4" descr="/var/folders/jt/ssf8xjds2p9ghbc3vkj05ypw0000gn/T/com.microsoft.Word/WebArchiveCopyPasteTempFiles/5594d896-65ae-5a65-1fd9-0d539d809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594d896-65ae-5a65-1fd9-0d539d80966f.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7814" cy="1244903"/>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765" w:lineRule="atLeast"/>
                                <w:jc w:val="center"/>
                                <w:outlineLvl w:val="1"/>
                                <w:rPr>
                                  <w:rFonts w:ascii="Helvetica" w:eastAsia="Times New Roman" w:hAnsi="Helvetica" w:cs="Times New Roman"/>
                                  <w:b/>
                                  <w:bCs/>
                                  <w:color w:val="222222"/>
                                  <w:sz w:val="51"/>
                                  <w:szCs w:val="51"/>
                                  <w:lang w:val="en-GB"/>
                                </w:rPr>
                              </w:pPr>
                              <w:r w:rsidRPr="00017E9B">
                                <w:rPr>
                                  <w:rFonts w:ascii="Helvetica" w:eastAsia="Times New Roman" w:hAnsi="Helvetica" w:cs="Times New Roman"/>
                                  <w:b/>
                                  <w:bCs/>
                                  <w:color w:val="0433FF"/>
                                  <w:sz w:val="27"/>
                                  <w:szCs w:val="27"/>
                                  <w:lang w:val="en-GB"/>
                                </w:rPr>
                                <w:lastRenderedPageBreak/>
                                <w:t>Change to a flu vaccine description on MYS</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 xml:space="preserve">A change has been made on Manage Your Service (MYS) for flu vaccine submissions. The description for the quadrivalent vaccine by </w:t>
                              </w:r>
                              <w:proofErr w:type="spellStart"/>
                              <w:r w:rsidRPr="00017E9B">
                                <w:rPr>
                                  <w:rFonts w:ascii="Helvetica" w:eastAsia="Times New Roman" w:hAnsi="Helvetica" w:cs="Times New Roman"/>
                                  <w:color w:val="757575"/>
                                  <w:lang w:val="en-GB"/>
                                </w:rPr>
                                <w:t>Seqirus</w:t>
                              </w:r>
                              <w:proofErr w:type="spellEnd"/>
                              <w:r w:rsidRPr="00017E9B">
                                <w:rPr>
                                  <w:rFonts w:ascii="Helvetica" w:eastAsia="Times New Roman" w:hAnsi="Helvetica" w:cs="Times New Roman"/>
                                  <w:color w:val="757575"/>
                                  <w:lang w:val="en-GB"/>
                                </w:rPr>
                                <w:t xml:space="preserve"> has been replaced with 'Cell-based quadrivalent influenza vaccine (surface antigen, inactivated) suspension for injection 0.5ml pre-filled syringes, by </w:t>
                              </w:r>
                              <w:proofErr w:type="spellStart"/>
                              <w:r w:rsidRPr="00017E9B">
                                <w:rPr>
                                  <w:rFonts w:ascii="Helvetica" w:eastAsia="Times New Roman" w:hAnsi="Helvetica" w:cs="Times New Roman"/>
                                  <w:color w:val="757575"/>
                                  <w:lang w:val="en-GB"/>
                                </w:rPr>
                                <w:t>Seqirus</w:t>
                              </w:r>
                              <w:proofErr w:type="spellEnd"/>
                              <w:r w:rsidRPr="00017E9B">
                                <w:rPr>
                                  <w:rFonts w:ascii="Helvetica" w:eastAsia="Times New Roman" w:hAnsi="Helvetica" w:cs="Times New Roman"/>
                                  <w:color w:val="757575"/>
                                  <w:lang w:val="en-GB"/>
                                </w:rPr>
                                <w:t xml:space="preserve"> UK'. This reflects the generic version of the vaccine that is being administered, in line with the marketed vaccines for 2022/23.</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r>
                              <w:hyperlink r:id="rId32" w:tgtFrame="_blank" w:history="1">
                                <w:r w:rsidRPr="00017E9B">
                                  <w:rPr>
                                    <w:rFonts w:ascii="Helvetica" w:eastAsia="Times New Roman" w:hAnsi="Helvetica" w:cs="Times New Roman"/>
                                    <w:color w:val="007C89"/>
                                    <w:u w:val="single"/>
                                    <w:lang w:val="en-GB"/>
                                  </w:rPr>
                                  <w:t>Login to MYS to submit your flu vaccine claims</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Staff Respect Materials</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"/var/folders/jt/ssf8xjds2p9ghbc3vkj05ypw0000gn/T/com.microsoft.Word/WebArchiveCopyPasteTempFiles/6d643826-a23f-014c-fc21-bf1ddbbc39d0.jpeg"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722665" cy="1191501"/>
                                    <wp:effectExtent l="0" t="0" r="5080" b="2540"/>
                                    <wp:docPr id="3" name="Picture 3" descr="/var/folders/jt/ssf8xjds2p9ghbc3vkj05ypw0000gn/T/com.microsoft.Word/WebArchiveCopyPasteTempFiles/6d643826-a23f-014c-fc21-bf1ddbbc39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d643826-a23f-014c-fc21-bf1ddbbc39d0.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7819" cy="1195066"/>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765" w:lineRule="atLeast"/>
                                <w:jc w:val="center"/>
                                <w:outlineLvl w:val="1"/>
                                <w:rPr>
                                  <w:rFonts w:ascii="Helvetica" w:eastAsia="Times New Roman" w:hAnsi="Helvetica" w:cs="Times New Roman"/>
                                  <w:b/>
                                  <w:bCs/>
                                  <w:color w:val="222222"/>
                                  <w:sz w:val="51"/>
                                  <w:szCs w:val="51"/>
                                  <w:lang w:val="en-GB"/>
                                </w:rPr>
                              </w:pPr>
                              <w:r w:rsidRPr="00017E9B">
                                <w:rPr>
                                  <w:rFonts w:ascii="Helvetica" w:eastAsia="Times New Roman" w:hAnsi="Helvetica" w:cs="Times New Roman"/>
                                  <w:b/>
                                  <w:bCs/>
                                  <w:color w:val="0433FF"/>
                                  <w:sz w:val="27"/>
                                  <w:szCs w:val="27"/>
                                  <w:lang w:val="en-GB"/>
                                </w:rPr>
                                <w:t>Updated staff respect materials</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In the latest Primary Care Bulletin, NHS England announced that updated staff respect materials have been published for all primary care settings, including community pharmacy.</w:t>
                              </w:r>
                              <w:r w:rsidRPr="00017E9B">
                                <w:rPr>
                                  <w:rFonts w:ascii="Helvetica" w:eastAsia="Times New Roman" w:hAnsi="Helvetica" w:cs="Times New Roman"/>
                                  <w:color w:val="757575"/>
                                  <w:lang w:val="en-GB"/>
                                </w:rPr>
                                <w:br/>
                                <w:t>Among the materials published are posters featuring groups of NHS staff and individuals, social media graphics, digital screen graphics for waiting rooms or staff room screens, and a poster template.</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r>
                              <w:hyperlink r:id="rId34" w:history="1">
                                <w:r w:rsidRPr="00017E9B">
                                  <w:rPr>
                                    <w:rFonts w:ascii="Helvetica" w:eastAsia="Times New Roman" w:hAnsi="Helvetica" w:cs="Times New Roman"/>
                                    <w:color w:val="007C89"/>
                                    <w:u w:val="single"/>
                                    <w:lang w:val="en-GB"/>
                                  </w:rPr>
                                  <w:t>Download the updated staff respect materials</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Closure</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"/var/folders/jt/ssf8xjds2p9ghbc3vkj05ypw0000gn/T/com.microsoft.Word/WebArchiveCopyPasteTempFiles/5af76e85-b0b9-c778-b7df-abc2601446a7.jpg" \* MERGEFORMATINET </w:instrText>
                              </w:r>
                              <w:r w:rsidRPr="00017E9B">
                                <w:rPr>
                                  <w:rFonts w:ascii="Times New Roman" w:eastAsia="Times New Roman" w:hAnsi="Times New Roman" w:cs="Times New Roman"/>
                                  <w:lang w:val="en-GB"/>
                                </w:rPr>
                                <w:fldChar w:fldCharType="separate"/>
                              </w:r>
                              <w:r w:rsidRPr="00017E9B">
                                <w:rPr>
                                  <w:rFonts w:ascii="Times New Roman" w:eastAsia="Times New Roman" w:hAnsi="Times New Roman" w:cs="Times New Roman"/>
                                  <w:noProof/>
                                  <w:lang w:val="en-GB"/>
                                </w:rPr>
                                <w:drawing>
                                  <wp:inline distT="0" distB="0" distL="0" distR="0">
                                    <wp:extent cx="1398717" cy="620486"/>
                                    <wp:effectExtent l="0" t="0" r="0" b="1905"/>
                                    <wp:docPr id="2" name="Picture 2" descr="/var/folders/jt/ssf8xjds2p9ghbc3vkj05ypw0000gn/T/com.microsoft.Word/WebArchiveCopyPasteTempFiles/5af76e85-b0b9-c778-b7df-abc260144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af76e85-b0b9-c778-b7df-abc2601446a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6983" cy="624153"/>
                                            </a:xfrm>
                                            <a:prstGeom prst="rect">
                                              <a:avLst/>
                                            </a:prstGeom>
                                            <a:noFill/>
                                            <a:ln>
                                              <a:noFill/>
                                            </a:ln>
                                          </pic:spPr>
                                        </pic:pic>
                                      </a:graphicData>
                                    </a:graphic>
                                  </wp:inline>
                                </w:drawing>
                              </w:r>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0433FF"/>
                                  <w:lang w:val="en-GB"/>
                                </w:rPr>
                                <w:lastRenderedPageBreak/>
                                <w:t>Business continuity plan if you have to close</w:t>
                              </w:r>
                              <w:r w:rsidRPr="00017E9B">
                                <w:rPr>
                                  <w:rFonts w:ascii="Helvetica" w:eastAsia="Times New Roman" w:hAnsi="Helvetica" w:cs="Times New Roman"/>
                                  <w:color w:val="757575"/>
                                  <w:lang w:val="en-GB"/>
                                </w:rPr>
                                <w:br/>
                              </w:r>
                              <w:r w:rsidRPr="00017E9B">
                                <w:rPr>
                                  <w:rFonts w:ascii="Helvetica" w:eastAsia="Times New Roman" w:hAnsi="Helvetica" w:cs="Times New Roman"/>
                                  <w:color w:val="757575"/>
                                  <w:lang w:val="en-GB"/>
                                </w:rPr>
                                <w:br/>
                                <w:t>Please remember that your team are aware you need to take the following actions if you have to close for any reason</w:t>
                              </w:r>
                              <w:r w:rsidRPr="00017E9B">
                                <w:rPr>
                                  <w:rFonts w:ascii="Helvetica" w:eastAsia="Times New Roman" w:hAnsi="Helvetica" w:cs="Times New Roman"/>
                                  <w:color w:val="757575"/>
                                  <w:lang w:val="en-GB"/>
                                </w:rPr>
                                <w:br/>
                                <w:t>1. Report closure to NHSE</w:t>
                              </w:r>
                              <w:r w:rsidRPr="00017E9B">
                                <w:rPr>
                                  <w:rFonts w:ascii="Helvetica" w:eastAsia="Times New Roman" w:hAnsi="Helvetica" w:cs="Times New Roman"/>
                                  <w:color w:val="757575"/>
                                  <w:lang w:val="en-GB"/>
                                </w:rPr>
                                <w:br/>
                                <w:t>2. Let practices and local pharmacies know</w:t>
                              </w:r>
                              <w:r w:rsidRPr="00017E9B">
                                <w:rPr>
                                  <w:rFonts w:ascii="Helvetica" w:eastAsia="Times New Roman" w:hAnsi="Helvetica" w:cs="Times New Roman"/>
                                  <w:color w:val="757575"/>
                                  <w:lang w:val="en-GB"/>
                                </w:rPr>
                                <w:br/>
                                <w:t>3. Ensure team follow your Business Continuity Plan</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FF0000"/>
                                  <w:sz w:val="36"/>
                                  <w:szCs w:val="36"/>
                                  <w:lang w:val="en-GB"/>
                                </w:rPr>
                                <w:t>Local Services &amp; Information</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FF0000"/>
                                  <w:sz w:val="36"/>
                                  <w:szCs w:val="36"/>
                                  <w:lang w:val="en-GB"/>
                                </w:rPr>
                                <w:t xml:space="preserve">Training - </w:t>
                              </w:r>
                              <w:proofErr w:type="spellStart"/>
                              <w:r w:rsidRPr="00017E9B">
                                <w:rPr>
                                  <w:rFonts w:ascii="Helvetica" w:eastAsia="Times New Roman" w:hAnsi="Helvetica" w:cs="Times New Roman"/>
                                  <w:b/>
                                  <w:bCs/>
                                  <w:color w:val="FF0000"/>
                                  <w:sz w:val="36"/>
                                  <w:szCs w:val="36"/>
                                  <w:lang w:val="en-GB"/>
                                </w:rPr>
                                <w:t>VirtualOutcomes</w:t>
                              </w:r>
                              <w:proofErr w:type="spellEnd"/>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Arial" w:eastAsia="Times New Roman" w:hAnsi="Arial" w:cs="Arial"/>
                                  <w:color w:val="4B0082"/>
                                  <w:sz w:val="27"/>
                                  <w:szCs w:val="27"/>
                                  <w:lang w:val="en-GB"/>
                                </w:rPr>
                                <w:t xml:space="preserve">Avon is very lucky to have access to </w:t>
                              </w:r>
                              <w:proofErr w:type="spellStart"/>
                              <w:r w:rsidRPr="00017E9B">
                                <w:rPr>
                                  <w:rFonts w:ascii="Arial" w:eastAsia="Times New Roman" w:hAnsi="Arial" w:cs="Arial"/>
                                  <w:color w:val="4B0082"/>
                                  <w:sz w:val="27"/>
                                  <w:szCs w:val="27"/>
                                  <w:lang w:val="en-GB"/>
                                </w:rPr>
                                <w:t>VirtualOutcomes</w:t>
                              </w:r>
                              <w:proofErr w:type="spellEnd"/>
                              <w:r w:rsidRPr="00017E9B">
                                <w:rPr>
                                  <w:rFonts w:ascii="Arial" w:eastAsia="Times New Roman" w:hAnsi="Arial" w:cs="Arial"/>
                                  <w:color w:val="4B0082"/>
                                  <w:sz w:val="27"/>
                                  <w:szCs w:val="27"/>
                                  <w:lang w:val="en-GB"/>
                                </w:rPr>
                                <w:t xml:space="preserve"> online training, please have a look and make use of this valuable resource.</w:t>
                              </w:r>
                              <w:r w:rsidRPr="00017E9B">
                                <w:rPr>
                                  <w:rFonts w:ascii="Helvetica" w:eastAsia="Times New Roman" w:hAnsi="Helvetica" w:cs="Times New Roman"/>
                                  <w:color w:val="757575"/>
                                  <w:lang w:val="en-GB"/>
                                </w:rPr>
                                <w:br/>
                                <w:t> </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017E9B" w:rsidRPr="00017E9B">
                          <w:trPr>
                            <w:tblCellSpacing w:w="0" w:type="dxa"/>
                            <w:jc w:val="center"/>
                          </w:trPr>
                          <w:tc>
                            <w:tcPr>
                              <w:tcW w:w="0" w:type="auto"/>
                              <w:shd w:val="clear" w:color="auto" w:fill="372C76"/>
                              <w:tcMar>
                                <w:top w:w="225" w:type="dxa"/>
                                <w:left w:w="225" w:type="dxa"/>
                                <w:bottom w:w="225" w:type="dxa"/>
                                <w:right w:w="225" w:type="dxa"/>
                              </w:tcMar>
                              <w:vAlign w:val="center"/>
                              <w:hideMark/>
                            </w:tcPr>
                            <w:p w:rsidR="00017E9B" w:rsidRPr="00017E9B" w:rsidRDefault="00017E9B" w:rsidP="00017E9B">
                              <w:pPr>
                                <w:jc w:val="center"/>
                                <w:rPr>
                                  <w:rFonts w:ascii="Arial" w:eastAsia="Times New Roman" w:hAnsi="Arial" w:cs="Arial"/>
                                  <w:lang w:val="en-GB"/>
                                </w:rPr>
                              </w:pPr>
                              <w:hyperlink r:id="rId36" w:tgtFrame="_blank" w:tooltip="Click here for VirtualOutcomes" w:history="1">
                                <w:r w:rsidRPr="00017E9B">
                                  <w:rPr>
                                    <w:rFonts w:ascii="Arial" w:eastAsia="Times New Roman" w:hAnsi="Arial" w:cs="Arial"/>
                                    <w:b/>
                                    <w:bCs/>
                                    <w:color w:val="FFFFFF"/>
                                    <w:lang w:val="en-GB"/>
                                  </w:rPr>
                                  <w:t xml:space="preserve">Click here for </w:t>
                                </w:r>
                                <w:proofErr w:type="spellStart"/>
                                <w:r w:rsidRPr="00017E9B">
                                  <w:rPr>
                                    <w:rFonts w:ascii="Arial" w:eastAsia="Times New Roman" w:hAnsi="Arial" w:cs="Arial"/>
                                    <w:b/>
                                    <w:bCs/>
                                    <w:color w:val="FFFFFF"/>
                                    <w:lang w:val="en-GB"/>
                                  </w:rPr>
                                  <w:t>VirtualOutcomes</w:t>
                                </w:r>
                                <w:proofErr w:type="spellEnd"/>
                              </w:hyperlink>
                            </w:p>
                          </w:tc>
                        </w:tr>
                      </w:tbl>
                      <w:p w:rsidR="00017E9B" w:rsidRPr="00017E9B" w:rsidRDefault="00017E9B" w:rsidP="00017E9B">
                        <w:pPr>
                          <w:jc w:val="cente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17E9B" w:rsidRPr="00017E9B">
                          <w:tc>
                            <w:tcPr>
                              <w:tcW w:w="0" w:type="auto"/>
                              <w:vAlign w:val="center"/>
                              <w:hideMark/>
                            </w:tcPr>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FF0000"/>
                                  <w:sz w:val="36"/>
                                  <w:szCs w:val="36"/>
                                  <w:lang w:val="en-GB"/>
                                </w:rPr>
                                <w:t>Training</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0" w:type="dxa"/>
                                <w:left w:w="270" w:type="dxa"/>
                                <w:bottom w:w="135" w:type="dxa"/>
                                <w:right w:w="270" w:type="dxa"/>
                              </w:tcMar>
                              <w:hideMark/>
                            </w:tcPr>
                            <w:p w:rsidR="00017E9B" w:rsidRPr="00017E9B" w:rsidRDefault="00017E9B" w:rsidP="00017E9B">
                              <w:pPr>
                                <w:spacing w:line="360" w:lineRule="atLeast"/>
                                <w:jc w:val="center"/>
                                <w:rPr>
                                  <w:rFonts w:ascii="Helvetica" w:eastAsia="Times New Roman" w:hAnsi="Helvetica" w:cs="Times New Roman"/>
                                  <w:color w:val="757575"/>
                                  <w:sz w:val="36"/>
                                  <w:szCs w:val="36"/>
                                  <w:lang w:val="en-GB"/>
                                </w:rPr>
                              </w:pPr>
                              <w:r w:rsidRPr="00017E9B">
                                <w:rPr>
                                  <w:rFonts w:ascii="Helvetica" w:eastAsia="Times New Roman" w:hAnsi="Helvetica" w:cs="Times New Roman"/>
                                  <w:color w:val="3B287B"/>
                                  <w:sz w:val="36"/>
                                  <w:szCs w:val="36"/>
                                  <w:lang w:val="en-GB"/>
                                </w:rPr>
                                <w:t>Webinar - Discount Deduction System</w:t>
                              </w: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17E9B" w:rsidRPr="00017E9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7E9B" w:rsidRPr="00017E9B">
                          <w:tc>
                            <w:tcPr>
                              <w:tcW w:w="0" w:type="auto"/>
                              <w:tcMar>
                                <w:top w:w="0" w:type="dxa"/>
                                <w:left w:w="135" w:type="dxa"/>
                                <w:bottom w:w="135" w:type="dxa"/>
                                <w:right w:w="135" w:type="dxa"/>
                              </w:tcMar>
                              <w:hideMark/>
                            </w:tcPr>
                            <w:p w:rsidR="00017E9B" w:rsidRPr="00017E9B" w:rsidRDefault="00017E9B" w:rsidP="00017E9B">
                              <w:pPr>
                                <w:jc w:val="center"/>
                                <w:rPr>
                                  <w:rFonts w:ascii="Times New Roman" w:eastAsia="Times New Roman" w:hAnsi="Times New Roman" w:cs="Times New Roman"/>
                                  <w:lang w:val="en-GB"/>
                                </w:rPr>
                              </w:pPr>
                              <w:r w:rsidRPr="00017E9B">
                                <w:rPr>
                                  <w:rFonts w:ascii="Times New Roman" w:eastAsia="Times New Roman" w:hAnsi="Times New Roman" w:cs="Times New Roman"/>
                                  <w:lang w:val="en-GB"/>
                                </w:rPr>
                                <w:fldChar w:fldCharType="begin"/>
                              </w:r>
                              <w:r w:rsidRPr="00017E9B">
                                <w:rPr>
                                  <w:rFonts w:ascii="Times New Roman" w:eastAsia="Times New Roman" w:hAnsi="Times New Roman" w:cs="Times New Roman"/>
                                  <w:lang w:val="en-GB"/>
                                </w:rPr>
                                <w:instrText xml:space="preserve"> INCLUDEPICTURE "/var/folders/jt/ssf8xjds2p9ghbc3vkj05ypw0000gn/T/com.microsoft.Word/WebArchiveCopyPasteTempFiles/58ec842b-bddd-a27d-151e-63fd3a19359e.jpeg" \* MERGEFORMATINET </w:instrText>
                              </w:r>
                              <w:r w:rsidRPr="00017E9B">
                                <w:rPr>
                                  <w:rFonts w:ascii="Times New Roman" w:eastAsia="Times New Roman" w:hAnsi="Times New Roman" w:cs="Times New Roman"/>
                                  <w:lang w:val="en-GB"/>
                                </w:rPr>
                                <w:fldChar w:fldCharType="separate"/>
                              </w:r>
                              <w:bookmarkStart w:id="0" w:name="_GoBack"/>
                              <w:r w:rsidRPr="00017E9B">
                                <w:rPr>
                                  <w:rFonts w:ascii="Times New Roman" w:eastAsia="Times New Roman" w:hAnsi="Times New Roman" w:cs="Times New Roman"/>
                                  <w:noProof/>
                                  <w:lang w:val="en-GB"/>
                                </w:rPr>
                                <w:drawing>
                                  <wp:inline distT="0" distB="0" distL="0" distR="0">
                                    <wp:extent cx="1763486" cy="1178831"/>
                                    <wp:effectExtent l="0" t="0" r="1905" b="2540"/>
                                    <wp:docPr id="1" name="Picture 1" descr="/var/folders/jt/ssf8xjds2p9ghbc3vkj05ypw0000gn/T/com.microsoft.Word/WebArchiveCopyPasteTempFiles/58ec842b-bddd-a27d-151e-63fd3a19359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58ec842b-bddd-a27d-151e-63fd3a19359e.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8680" cy="1182303"/>
                                            </a:xfrm>
                                            <a:prstGeom prst="rect">
                                              <a:avLst/>
                                            </a:prstGeom>
                                            <a:noFill/>
                                            <a:ln>
                                              <a:noFill/>
                                            </a:ln>
                                          </pic:spPr>
                                        </pic:pic>
                                      </a:graphicData>
                                    </a:graphic>
                                  </wp:inline>
                                </w:drawing>
                              </w:r>
                              <w:bookmarkEnd w:id="0"/>
                              <w:r w:rsidRPr="00017E9B">
                                <w:rPr>
                                  <w:rFonts w:ascii="Times New Roman" w:eastAsia="Times New Roman" w:hAnsi="Times New Roman" w:cs="Times New Roman"/>
                                  <w:lang w:val="en-GB"/>
                                </w:rPr>
                                <w:fldChar w:fldCharType="end"/>
                              </w:r>
                            </w:p>
                          </w:tc>
                        </w:tr>
                        <w:tr w:rsidR="00017E9B" w:rsidRPr="00017E9B">
                          <w:tc>
                            <w:tcPr>
                              <w:tcW w:w="8460" w:type="dxa"/>
                              <w:tcMar>
                                <w:top w:w="0" w:type="dxa"/>
                                <w:left w:w="135" w:type="dxa"/>
                                <w:bottom w:w="0" w:type="dxa"/>
                                <w:right w:w="135" w:type="dxa"/>
                              </w:tcMar>
                              <w:hideMark/>
                            </w:tcPr>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b/>
                                  <w:bCs/>
                                  <w:color w:val="0433FF"/>
                                  <w:lang w:val="en-GB"/>
                                </w:rPr>
                                <w:t>Discount Deduction Changes webinar now on-demand</w:t>
                              </w:r>
                              <w:r w:rsidRPr="00017E9B">
                                <w:rPr>
                                  <w:rFonts w:ascii="Helvetica" w:eastAsia="Times New Roman" w:hAnsi="Helvetica" w:cs="Times New Roman"/>
                                  <w:color w:val="757575"/>
                                  <w:lang w:val="en-GB"/>
                                </w:rPr>
                                <w:br/>
                                <w:t> </w:t>
                              </w:r>
                            </w:p>
                            <w:p w:rsidR="00017E9B" w:rsidRPr="00017E9B" w:rsidRDefault="00017E9B" w:rsidP="00017E9B">
                              <w:pPr>
                                <w:spacing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t>You can now access a recording of PSNC’s recent webinar about changes to the discount deduction system.</w:t>
                              </w:r>
                            </w:p>
                            <w:p w:rsidR="00017E9B" w:rsidRPr="00017E9B" w:rsidRDefault="00017E9B" w:rsidP="00017E9B">
                              <w:pPr>
                                <w:spacing w:before="150" w:after="150" w:line="360" w:lineRule="atLeast"/>
                                <w:jc w:val="center"/>
                                <w:rPr>
                                  <w:rFonts w:ascii="Helvetica" w:eastAsia="Times New Roman" w:hAnsi="Helvetica" w:cs="Times New Roman"/>
                                  <w:color w:val="757575"/>
                                  <w:lang w:val="en-GB"/>
                                </w:rPr>
                              </w:pPr>
                              <w:r w:rsidRPr="00017E9B">
                                <w:rPr>
                                  <w:rFonts w:ascii="Helvetica" w:eastAsia="Times New Roman" w:hAnsi="Helvetica" w:cs="Times New Roman"/>
                                  <w:color w:val="757575"/>
                                  <w:lang w:val="en-GB"/>
                                </w:rPr>
                                <w:lastRenderedPageBreak/>
                                <w:t>This week’s webinar aimed to provide contractors with a better understanding of why these changes are being made and what the impact will be on individual pharmacies. Almost all attendees said they would recommend the webinar to others, with 96% saying that they found it useful.</w:t>
                              </w:r>
                            </w:p>
                            <w:p w:rsidR="00017E9B" w:rsidRPr="00017E9B" w:rsidRDefault="00017E9B" w:rsidP="00017E9B">
                              <w:pPr>
                                <w:spacing w:line="360" w:lineRule="atLeast"/>
                                <w:jc w:val="center"/>
                                <w:rPr>
                                  <w:rFonts w:ascii="Helvetica" w:eastAsia="Times New Roman" w:hAnsi="Helvetica" w:cs="Times New Roman"/>
                                  <w:color w:val="757575"/>
                                  <w:lang w:val="en-GB"/>
                                </w:rPr>
                              </w:pPr>
                              <w:hyperlink r:id="rId38" w:history="1">
                                <w:r w:rsidRPr="00017E9B">
                                  <w:rPr>
                                    <w:rFonts w:ascii="Helvetica" w:eastAsia="Times New Roman" w:hAnsi="Helvetica" w:cs="Times New Roman"/>
                                    <w:color w:val="007C89"/>
                                    <w:u w:val="single"/>
                                    <w:lang w:val="en-GB"/>
                                  </w:rPr>
                                  <w:t>Watch the webinar</w:t>
                                </w:r>
                              </w:hyperlink>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rPr>
                      <w:rFonts w:ascii="Times New Roman" w:eastAsia="Times New Roman" w:hAnsi="Times New Roman" w:cs="Times New Roman"/>
                      <w:lang w:val="en-GB"/>
                    </w:rPr>
                  </w:pPr>
                </w:p>
              </w:tc>
            </w:tr>
          </w:tbl>
          <w:p w:rsidR="00017E9B" w:rsidRPr="00017E9B" w:rsidRDefault="00017E9B" w:rsidP="00017E9B">
            <w:pPr>
              <w:jc w:val="center"/>
              <w:rPr>
                <w:rFonts w:ascii="ArialMT" w:eastAsia="Times New Roman" w:hAnsi="ArialMT" w:cs="Times New Roman"/>
                <w:color w:val="000000"/>
                <w:sz w:val="21"/>
                <w:szCs w:val="21"/>
                <w:lang w:val="en-GB"/>
              </w:rPr>
            </w:pPr>
          </w:p>
        </w:tc>
      </w:tr>
    </w:tbl>
    <w:p w:rsidR="007B68A9" w:rsidRDefault="00017E9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9B"/>
    <w:rsid w:val="000168FA"/>
    <w:rsid w:val="00017E9B"/>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044F11"/>
  <w15:chartTrackingRefBased/>
  <w15:docId w15:val="{B7AA0F29-DF74-DE41-ADAE-A58A524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7E9B"/>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017E9B"/>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E9B"/>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017E9B"/>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017E9B"/>
    <w:rPr>
      <w:b/>
      <w:bCs/>
    </w:rPr>
  </w:style>
  <w:style w:type="character" w:styleId="Hyperlink">
    <w:name w:val="Hyperlink"/>
    <w:basedOn w:val="DefaultParagraphFont"/>
    <w:uiPriority w:val="99"/>
    <w:semiHidden/>
    <w:unhideWhenUsed/>
    <w:rsid w:val="00017E9B"/>
    <w:rPr>
      <w:color w:val="0000FF"/>
      <w:u w:val="single"/>
    </w:rPr>
  </w:style>
  <w:style w:type="paragraph" w:styleId="NormalWeb">
    <w:name w:val="Normal (Web)"/>
    <w:basedOn w:val="Normal"/>
    <w:uiPriority w:val="99"/>
    <w:semiHidden/>
    <w:unhideWhenUsed/>
    <w:rsid w:val="00017E9B"/>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017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9080">
      <w:bodyDiv w:val="1"/>
      <w:marLeft w:val="0"/>
      <w:marRight w:val="0"/>
      <w:marTop w:val="0"/>
      <w:marBottom w:val="0"/>
      <w:divBdr>
        <w:top w:val="none" w:sz="0" w:space="0" w:color="auto"/>
        <w:left w:val="none" w:sz="0" w:space="0" w:color="auto"/>
        <w:bottom w:val="none" w:sz="0" w:space="0" w:color="auto"/>
        <w:right w:val="none" w:sz="0" w:space="0" w:color="auto"/>
      </w:divBdr>
      <w:divsChild>
        <w:div w:id="666052012">
          <w:marLeft w:val="720"/>
          <w:marRight w:val="0"/>
          <w:marTop w:val="0"/>
          <w:marBottom w:val="0"/>
          <w:divBdr>
            <w:top w:val="none" w:sz="0" w:space="0" w:color="auto"/>
            <w:left w:val="none" w:sz="0" w:space="0" w:color="auto"/>
            <w:bottom w:val="none" w:sz="0" w:space="0" w:color="auto"/>
            <w:right w:val="none" w:sz="0" w:space="0" w:color="auto"/>
          </w:divBdr>
        </w:div>
        <w:div w:id="1491867101">
          <w:marLeft w:val="720"/>
          <w:marRight w:val="0"/>
          <w:marTop w:val="0"/>
          <w:marBottom w:val="0"/>
          <w:divBdr>
            <w:top w:val="none" w:sz="0" w:space="0" w:color="auto"/>
            <w:left w:val="none" w:sz="0" w:space="0" w:color="auto"/>
            <w:bottom w:val="none" w:sz="0" w:space="0" w:color="auto"/>
            <w:right w:val="none" w:sz="0" w:space="0" w:color="auto"/>
          </w:divBdr>
        </w:div>
        <w:div w:id="13980442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d5228724f6&amp;e=3e5221b889" TargetMode="External"/><Relationship Id="rId18" Type="http://schemas.openxmlformats.org/officeDocument/2006/relationships/hyperlink" Target="https://avonlpc.us7.list-manage.com/track/click?u=4c41af9cdb2c8602a37b9d52d&amp;id=6bf5ddbe59&amp;e=3e5221b889" TargetMode="External"/><Relationship Id="rId26" Type="http://schemas.openxmlformats.org/officeDocument/2006/relationships/hyperlink" Target="https://avonlpc.us7.list-manage.com/track/click?u=4c41af9cdb2c8602a37b9d52d&amp;id=1d75cbd744&amp;e=3e5221b889" TargetMode="External"/><Relationship Id="rId39" Type="http://schemas.openxmlformats.org/officeDocument/2006/relationships/fontTable" Target="fontTable.xml"/><Relationship Id="rId21" Type="http://schemas.openxmlformats.org/officeDocument/2006/relationships/image" Target="media/image7.jpeg"/><Relationship Id="rId34" Type="http://schemas.openxmlformats.org/officeDocument/2006/relationships/hyperlink" Target="https://avonlpc.us7.list-manage.com/track/click?u=4c41af9cdb2c8602a37b9d52d&amp;id=8d1fcdc055&amp;e=3e5221b889" TargetMode="External"/><Relationship Id="rId7" Type="http://schemas.openxmlformats.org/officeDocument/2006/relationships/hyperlink" Target="https://avonlpc.us7.list-manage.com/track/click?u=4c41af9cdb2c8602a37b9d52d&amp;id=00bba3fdd3&amp;e=3e5221b889" TargetMode="External"/><Relationship Id="rId12" Type="http://schemas.openxmlformats.org/officeDocument/2006/relationships/hyperlink" Target="https://avonlpc.us7.list-manage.com/track/click?u=4c41af9cdb2c8602a37b9d52d&amp;id=235fff563b&amp;e=3e5221b889" TargetMode="External"/><Relationship Id="rId17" Type="http://schemas.openxmlformats.org/officeDocument/2006/relationships/hyperlink" Target="https://avonlpc.us7.list-manage.com/track/click?u=4c41af9cdb2c8602a37b9d52d&amp;id=16d6e775d5&amp;e=3e5221b889" TargetMode="External"/><Relationship Id="rId25" Type="http://schemas.openxmlformats.org/officeDocument/2006/relationships/hyperlink" Target="https://avonlpc.us7.list-manage.com/track/click?u=4c41af9cdb2c8602a37b9d52d&amp;id=6689030a02&amp;e=3e5221b889" TargetMode="External"/><Relationship Id="rId33" Type="http://schemas.openxmlformats.org/officeDocument/2006/relationships/image" Target="media/image12.jpeg"/><Relationship Id="rId38" Type="http://schemas.openxmlformats.org/officeDocument/2006/relationships/hyperlink" Target="https://avonlpc.us7.list-manage.com/track/click?u=4c41af9cdb2c8602a37b9d52d&amp;id=ed656c9fca&amp;e=3e5221b889"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avonlpc.us7.list-manage.com/track/click?u=4c41af9cdb2c8602a37b9d52d&amp;id=39b30d9bba&amp;e=3e5221b889" TargetMode="External"/><Relationship Id="rId29" Type="http://schemas.openxmlformats.org/officeDocument/2006/relationships/hyperlink" Target="https://avonlpc.us7.list-manage.com/track/click?u=4c41af9cdb2c8602a37b9d52d&amp;id=13033dbc5d&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0e96e140fb&amp;e=3e5221b889" TargetMode="External"/><Relationship Id="rId11" Type="http://schemas.openxmlformats.org/officeDocument/2006/relationships/hyperlink" Target="https://avonlpc.us7.list-manage.com/track/click?u=4c41af9cdb2c8602a37b9d52d&amp;id=ebda51ddde&amp;e=3e5221b889" TargetMode="External"/><Relationship Id="rId24" Type="http://schemas.openxmlformats.org/officeDocument/2006/relationships/image" Target="media/image8.jpeg"/><Relationship Id="rId32" Type="http://schemas.openxmlformats.org/officeDocument/2006/relationships/hyperlink" Target="https://avonlpc.us7.list-manage.com/track/click?u=4c41af9cdb2c8602a37b9d52d&amp;id=5062836b7d&amp;e=3e5221b889" TargetMode="External"/><Relationship Id="rId37" Type="http://schemas.openxmlformats.org/officeDocument/2006/relationships/image" Target="media/image14.jpeg"/><Relationship Id="rId40" Type="http://schemas.openxmlformats.org/officeDocument/2006/relationships/theme" Target="theme/theme1.xml"/><Relationship Id="rId5" Type="http://schemas.openxmlformats.org/officeDocument/2006/relationships/hyperlink" Target="https://avonlpc.us7.list-manage.com/track/click?u=4c41af9cdb2c8602a37b9d52d&amp;id=7649dcd227&amp;e=3e5221b889" TargetMode="External"/><Relationship Id="rId15" Type="http://schemas.openxmlformats.org/officeDocument/2006/relationships/hyperlink" Target="https://avonlpc.us7.list-manage.com/track/click?u=4c41af9cdb2c8602a37b9d52d&amp;id=299cf32a05&amp;e=3e5221b889" TargetMode="External"/><Relationship Id="rId23" Type="http://schemas.openxmlformats.org/officeDocument/2006/relationships/hyperlink" Target="mailto:Anne.avonlpc@gmail.com" TargetMode="External"/><Relationship Id="rId28" Type="http://schemas.openxmlformats.org/officeDocument/2006/relationships/image" Target="media/image10.jpeg"/><Relationship Id="rId36" Type="http://schemas.openxmlformats.org/officeDocument/2006/relationships/hyperlink" Target="https://avonlpc.us7.list-manage.com/track/click?u=4c41af9cdb2c8602a37b9d52d&amp;id=5eba93fa05&amp;e=3e5221b889"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s://avonlpc.us7.list-manage.com/track/click?u=4c41af9cdb2c8602a37b9d52d&amp;id=08f7dd8db8&amp;e=3e5221b889" TargetMode="External"/><Relationship Id="rId14" Type="http://schemas.openxmlformats.org/officeDocument/2006/relationships/image" Target="media/image4.jpeg"/><Relationship Id="rId22" Type="http://schemas.openxmlformats.org/officeDocument/2006/relationships/hyperlink" Target="https://avonlpc.us7.list-manage.com/track/click?u=4c41af9cdb2c8602a37b9d52d&amp;id=af9ccf046e&amp;e=3e5221b889" TargetMode="External"/><Relationship Id="rId27" Type="http://schemas.openxmlformats.org/officeDocument/2006/relationships/image" Target="media/image9.jpeg"/><Relationship Id="rId30" Type="http://schemas.openxmlformats.org/officeDocument/2006/relationships/hyperlink" Target="https://avonlpc.us7.list-manage.com/track/click?u=4c41af9cdb2c8602a37b9d52d&amp;id=5d508eac9e&amp;e=3e5221b889" TargetMode="External"/><Relationship Id="rId35" Type="http://schemas.openxmlformats.org/officeDocument/2006/relationships/image" Target="media/image13.jpeg"/><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2488</Words>
  <Characters>14185</Characters>
  <Application>Microsoft Office Word</Application>
  <DocSecurity>0</DocSecurity>
  <Lines>118</Lines>
  <Paragraphs>33</Paragraphs>
  <ScaleCrop>false</ScaleCrop>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2022-10-25T15:04:00Z</dcterms:created>
  <dcterms:modified xsi:type="dcterms:W3CDTF">2022-10-25T15:10:00Z</dcterms:modified>
</cp:coreProperties>
</file>