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C03DDC" w:rsidRPr="00C03DDC" w:rsidTr="00C03DDC">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C03DDC" w:rsidRPr="00C03DDC">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C03DDC" w:rsidRPr="00C03DDC">
                          <w:tc>
                            <w:tcPr>
                              <w:tcW w:w="0" w:type="auto"/>
                              <w:tcMar>
                                <w:top w:w="0" w:type="dxa"/>
                                <w:left w:w="135" w:type="dxa"/>
                                <w:bottom w:w="0" w:type="dxa"/>
                                <w:right w:w="135" w:type="dxa"/>
                              </w:tcMar>
                              <w:hideMark/>
                            </w:tcPr>
                            <w:tbl>
                              <w:tblPr>
                                <w:tblpPr w:leftFromText="45" w:rightFromText="45" w:vertAnchor="text" w:horzAnchor="margin" w:tblpXSpec="center" w:tblpY="-63"/>
                                <w:tblOverlap w:val="never"/>
                                <w:tblW w:w="5280" w:type="dxa"/>
                                <w:tblCellMar>
                                  <w:left w:w="0" w:type="dxa"/>
                                  <w:right w:w="0" w:type="dxa"/>
                                </w:tblCellMar>
                                <w:tblLook w:val="04A0" w:firstRow="1" w:lastRow="0" w:firstColumn="1" w:lastColumn="0" w:noHBand="0" w:noVBand="1"/>
                              </w:tblPr>
                              <w:tblGrid>
                                <w:gridCol w:w="5280"/>
                              </w:tblGrid>
                              <w:tr w:rsidR="00C03DDC" w:rsidRPr="00C03DDC" w:rsidTr="00C03DDC">
                                <w:tc>
                                  <w:tcPr>
                                    <w:tcW w:w="0" w:type="auto"/>
                                    <w:hideMark/>
                                  </w:tcPr>
                                  <w:p w:rsidR="00C03DDC" w:rsidRPr="00C03DDC" w:rsidRDefault="00C03DDC" w:rsidP="00C03DDC">
                                    <w:pPr>
                                      <w:spacing w:line="360" w:lineRule="atLeast"/>
                                      <w:jc w:val="center"/>
                                      <w:rPr>
                                        <w:rFonts w:ascii="Helvetica" w:eastAsia="Times New Roman" w:hAnsi="Helvetica" w:cs="Times New Roman"/>
                                        <w:color w:val="757575"/>
                                        <w:sz w:val="40"/>
                                        <w:szCs w:val="40"/>
                                        <w:lang w:val="en-GB"/>
                                      </w:rPr>
                                    </w:pPr>
                                    <w:r w:rsidRPr="00C03DDC">
                                      <w:rPr>
                                        <w:rFonts w:ascii="Helvetica" w:eastAsia="Times New Roman" w:hAnsi="Helvetica" w:cs="Times New Roman"/>
                                        <w:b/>
                                        <w:bCs/>
                                        <w:color w:val="3B287B"/>
                                        <w:sz w:val="40"/>
                                        <w:szCs w:val="40"/>
                                        <w:lang w:val="en-GB"/>
                                      </w:rPr>
                                      <w:t>Weekly Update</w:t>
                                    </w:r>
                                    <w:r w:rsidRPr="00C03DDC">
                                      <w:rPr>
                                        <w:rFonts w:ascii="Helvetica" w:eastAsia="Times New Roman" w:hAnsi="Helvetica" w:cs="Times New Roman"/>
                                        <w:color w:val="757575"/>
                                        <w:sz w:val="40"/>
                                        <w:szCs w:val="40"/>
                                        <w:lang w:val="en-GB"/>
                                      </w:rPr>
                                      <w:br/>
                                    </w:r>
                                    <w:r w:rsidRPr="00C03DDC">
                                      <w:rPr>
                                        <w:rFonts w:ascii="Helvetica" w:eastAsia="Times New Roman" w:hAnsi="Helvetica" w:cs="Times New Roman"/>
                                        <w:color w:val="757575"/>
                                        <w:sz w:val="40"/>
                                        <w:szCs w:val="40"/>
                                        <w:lang w:val="en-GB"/>
                                      </w:rPr>
                                      <w:br/>
                                    </w:r>
                                    <w:r w:rsidRPr="00C03DDC">
                                      <w:rPr>
                                        <w:rFonts w:ascii="Helvetica" w:eastAsia="Times New Roman" w:hAnsi="Helvetica" w:cs="Times New Roman"/>
                                        <w:color w:val="757575"/>
                                        <w:sz w:val="40"/>
                                        <w:szCs w:val="40"/>
                                        <w:lang w:val="en-GB"/>
                                      </w:rPr>
                                      <w:br/>
                                    </w:r>
                                    <w:r w:rsidRPr="00C03DDC">
                                      <w:rPr>
                                        <w:rFonts w:ascii="Helvetica" w:eastAsia="Times New Roman" w:hAnsi="Helvetica" w:cs="Times New Roman"/>
                                        <w:color w:val="3B287B"/>
                                        <w:sz w:val="40"/>
                                        <w:szCs w:val="40"/>
                                        <w:lang w:val="en-GB"/>
                                      </w:rPr>
                                      <w:t>Tuesday 16th August</w:t>
                                    </w: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jc w:val="center"/>
              <w:rPr>
                <w:rFonts w:ascii="ArialMT" w:eastAsia="Times New Roman" w:hAnsi="ArialMT" w:cs="Times New Roman"/>
                <w:color w:val="000000"/>
                <w:sz w:val="21"/>
                <w:szCs w:val="21"/>
                <w:lang w:val="en-GB"/>
              </w:rPr>
            </w:pPr>
          </w:p>
        </w:tc>
      </w:tr>
      <w:tr w:rsidR="00C03DDC" w:rsidRPr="00C03DDC" w:rsidTr="00C03DDC">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C03DDC" w:rsidRPr="00C03DDC">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0" w:type="dxa"/>
                                <w:left w:w="270" w:type="dxa"/>
                                <w:bottom w:w="135" w:type="dxa"/>
                                <w:right w:w="270" w:type="dxa"/>
                              </w:tcMar>
                              <w:hideMark/>
                            </w:tcPr>
                            <w:p w:rsidR="00C03DDC" w:rsidRPr="00C03DDC" w:rsidRDefault="00C03DDC" w:rsidP="00C03DDC">
                              <w:pPr>
                                <w:spacing w:line="360" w:lineRule="atLeast"/>
                                <w:jc w:val="center"/>
                                <w:rPr>
                                  <w:rFonts w:ascii="Helvetica" w:eastAsia="Times New Roman" w:hAnsi="Helvetica" w:cs="Times New Roman"/>
                                  <w:color w:val="757575"/>
                                  <w:lang w:val="en-GB"/>
                                </w:rPr>
                              </w:pPr>
                              <w:r w:rsidRPr="00C03DDC">
                                <w:rPr>
                                  <w:rFonts w:ascii="Helvetica" w:eastAsia="Times New Roman" w:hAnsi="Helvetica" w:cs="Times New Roman"/>
                                  <w:b/>
                                  <w:bCs/>
                                  <w:color w:val="FF0000"/>
                                  <w:sz w:val="36"/>
                                  <w:szCs w:val="36"/>
                                  <w:lang w:val="en-GB"/>
                                </w:rPr>
                                <w:t>NEW this week</w:t>
                              </w: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0" w:type="dxa"/>
                                <w:left w:w="270" w:type="dxa"/>
                                <w:bottom w:w="135" w:type="dxa"/>
                                <w:right w:w="270" w:type="dxa"/>
                              </w:tcMar>
                              <w:hideMark/>
                            </w:tcPr>
                            <w:p w:rsidR="00C03DDC" w:rsidRPr="00C03DDC" w:rsidRDefault="00C03DDC" w:rsidP="00C03DDC">
                              <w:pPr>
                                <w:spacing w:line="360" w:lineRule="atLeast"/>
                                <w:jc w:val="center"/>
                                <w:rPr>
                                  <w:rFonts w:ascii="Helvetica" w:eastAsia="Times New Roman" w:hAnsi="Helvetica" w:cs="Times New Roman"/>
                                  <w:color w:val="757575"/>
                                  <w:sz w:val="36"/>
                                  <w:szCs w:val="36"/>
                                  <w:lang w:val="en-GB"/>
                                </w:rPr>
                              </w:pPr>
                              <w:r w:rsidRPr="00C03DDC">
                                <w:rPr>
                                  <w:rFonts w:ascii="Helvetica" w:eastAsia="Times New Roman" w:hAnsi="Helvetica" w:cs="Times New Roman"/>
                                  <w:color w:val="3B287B"/>
                                  <w:sz w:val="36"/>
                                  <w:szCs w:val="36"/>
                                  <w:lang w:val="en-GB"/>
                                </w:rPr>
                                <w:t>Real Time Exemption Checking</w:t>
                              </w: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03DDC" w:rsidRPr="00C03DDC">
                          <w:tc>
                            <w:tcPr>
                              <w:tcW w:w="0" w:type="auto"/>
                              <w:tcMar>
                                <w:top w:w="0" w:type="dxa"/>
                                <w:left w:w="135" w:type="dxa"/>
                                <w:bottom w:w="135" w:type="dxa"/>
                                <w:right w:w="135" w:type="dxa"/>
                              </w:tcMar>
                              <w:hideMark/>
                            </w:tcPr>
                            <w:p w:rsidR="00C03DDC" w:rsidRPr="00C03DDC" w:rsidRDefault="00C03DDC" w:rsidP="00C03DDC">
                              <w:pPr>
                                <w:jc w:val="center"/>
                                <w:rPr>
                                  <w:rFonts w:ascii="Times New Roman" w:eastAsia="Times New Roman" w:hAnsi="Times New Roman" w:cs="Times New Roman"/>
                                  <w:lang w:val="en-GB"/>
                                </w:rPr>
                              </w:pPr>
                              <w:r w:rsidRPr="00C03DDC">
                                <w:rPr>
                                  <w:rFonts w:ascii="Times New Roman" w:eastAsia="Times New Roman" w:hAnsi="Times New Roman" w:cs="Times New Roman"/>
                                  <w:lang w:val="en-GB"/>
                                </w:rPr>
                                <w:fldChar w:fldCharType="begin"/>
                              </w:r>
                              <w:r w:rsidRPr="00C03DDC">
                                <w:rPr>
                                  <w:rFonts w:ascii="Times New Roman" w:eastAsia="Times New Roman" w:hAnsi="Times New Roman" w:cs="Times New Roman"/>
                                  <w:lang w:val="en-GB"/>
                                </w:rPr>
                                <w:instrText xml:space="preserve"> INCLUDEPICTURE "/var/folders/jt/ssf8xjds2p9ghbc3vkj05ypw0000gn/T/com.microsoft.Word/WebArchiveCopyPasteTempFiles/17640a1a-6262-5aa6-b2e2-ec2363f07af2.jpg" \* MERGEFORMATINET </w:instrText>
                              </w:r>
                              <w:r w:rsidRPr="00C03DDC">
                                <w:rPr>
                                  <w:rFonts w:ascii="Times New Roman" w:eastAsia="Times New Roman" w:hAnsi="Times New Roman" w:cs="Times New Roman"/>
                                  <w:lang w:val="en-GB"/>
                                </w:rPr>
                                <w:fldChar w:fldCharType="separate"/>
                              </w:r>
                              <w:r w:rsidRPr="00C03DDC">
                                <w:rPr>
                                  <w:rFonts w:ascii="Times New Roman" w:eastAsia="Times New Roman" w:hAnsi="Times New Roman" w:cs="Times New Roman"/>
                                  <w:noProof/>
                                  <w:lang w:val="en-GB"/>
                                </w:rPr>
                                <w:drawing>
                                  <wp:inline distT="0" distB="0" distL="0" distR="0">
                                    <wp:extent cx="1920240" cy="1062530"/>
                                    <wp:effectExtent l="0" t="0" r="0" b="4445"/>
                                    <wp:docPr id="12" name="Picture 12" descr="/var/folders/jt/ssf8xjds2p9ghbc3vkj05ypw0000gn/T/com.microsoft.Word/WebArchiveCopyPasteTempFiles/17640a1a-6262-5aa6-b2e2-ec2363f07a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17640a1a-6262-5aa6-b2e2-ec2363f07af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7808" cy="1066718"/>
                                            </a:xfrm>
                                            <a:prstGeom prst="rect">
                                              <a:avLst/>
                                            </a:prstGeom>
                                            <a:noFill/>
                                            <a:ln>
                                              <a:noFill/>
                                            </a:ln>
                                          </pic:spPr>
                                        </pic:pic>
                                      </a:graphicData>
                                    </a:graphic>
                                  </wp:inline>
                                </w:drawing>
                              </w:r>
                              <w:r w:rsidRPr="00C03DDC">
                                <w:rPr>
                                  <w:rFonts w:ascii="Times New Roman" w:eastAsia="Times New Roman" w:hAnsi="Times New Roman" w:cs="Times New Roman"/>
                                  <w:lang w:val="en-GB"/>
                                </w:rPr>
                                <w:fldChar w:fldCharType="end"/>
                              </w:r>
                            </w:p>
                          </w:tc>
                        </w:tr>
                        <w:tr w:rsidR="00C03DDC" w:rsidRPr="00C03DDC">
                          <w:tc>
                            <w:tcPr>
                              <w:tcW w:w="8460" w:type="dxa"/>
                              <w:tcMar>
                                <w:top w:w="0" w:type="dxa"/>
                                <w:left w:w="135" w:type="dxa"/>
                                <w:bottom w:w="0" w:type="dxa"/>
                                <w:right w:w="135" w:type="dxa"/>
                              </w:tcMar>
                              <w:hideMark/>
                            </w:tcPr>
                            <w:p w:rsidR="00C03DDC" w:rsidRPr="00C03DDC" w:rsidRDefault="00C03DDC" w:rsidP="00C03DDC">
                              <w:pPr>
                                <w:spacing w:line="765" w:lineRule="atLeast"/>
                                <w:jc w:val="center"/>
                                <w:outlineLvl w:val="1"/>
                                <w:rPr>
                                  <w:rFonts w:ascii="Helvetica" w:eastAsia="Times New Roman" w:hAnsi="Helvetica" w:cs="Times New Roman"/>
                                  <w:b/>
                                  <w:bCs/>
                                  <w:color w:val="222222"/>
                                  <w:sz w:val="51"/>
                                  <w:szCs w:val="51"/>
                                  <w:lang w:val="en-GB"/>
                                </w:rPr>
                              </w:pPr>
                              <w:r w:rsidRPr="00C03DDC">
                                <w:rPr>
                                  <w:rFonts w:ascii="Helvetica" w:eastAsia="Times New Roman" w:hAnsi="Helvetica" w:cs="Times New Roman"/>
                                  <w:b/>
                                  <w:bCs/>
                                  <w:color w:val="0433FF"/>
                                  <w:sz w:val="27"/>
                                  <w:szCs w:val="27"/>
                                  <w:lang w:val="en-GB"/>
                                </w:rPr>
                                <w:t>RTEC FAQs published</w:t>
                              </w:r>
                            </w:p>
                            <w:p w:rsidR="00C03DDC" w:rsidRPr="00C03DDC" w:rsidRDefault="00C03DDC" w:rsidP="00C03DDC">
                              <w:pPr>
                                <w:spacing w:line="360" w:lineRule="atLeast"/>
                                <w:jc w:val="center"/>
                                <w:rPr>
                                  <w:rFonts w:ascii="Helvetica" w:eastAsia="Times New Roman" w:hAnsi="Helvetica" w:cs="Times New Roman"/>
                                  <w:color w:val="757575"/>
                                  <w:lang w:val="en-GB"/>
                                </w:rPr>
                              </w:pPr>
                              <w:r w:rsidRPr="00C03DDC">
                                <w:rPr>
                                  <w:rFonts w:ascii="Helvetica" w:eastAsia="Times New Roman" w:hAnsi="Helvetica" w:cs="Times New Roman"/>
                                  <w:color w:val="757575"/>
                                  <w:lang w:val="en-GB"/>
                                </w:rPr>
                                <w:t>Following the rollout of the Department for Work and Pensions (DWP) functionality for Real Time Exemption Checking (RTEC) to more community pharmacies, PSNC has published a series of FAQs that answer some of the common queries on this topic.</w:t>
                              </w:r>
                              <w:r w:rsidRPr="00C03DDC">
                                <w:rPr>
                                  <w:rFonts w:ascii="Helvetica" w:eastAsia="Times New Roman" w:hAnsi="Helvetica" w:cs="Times New Roman"/>
                                  <w:color w:val="757575"/>
                                  <w:lang w:val="en-GB"/>
                                </w:rPr>
                                <w:br/>
                              </w:r>
                              <w:r w:rsidRPr="00C03DDC">
                                <w:rPr>
                                  <w:rFonts w:ascii="Helvetica" w:eastAsia="Times New Roman" w:hAnsi="Helvetica" w:cs="Times New Roman"/>
                                  <w:color w:val="757575"/>
                                  <w:lang w:val="en-GB"/>
                                </w:rPr>
                                <w:br/>
                              </w:r>
                              <w:hyperlink r:id="rId5" w:history="1">
                                <w:r w:rsidRPr="00C03DDC">
                                  <w:rPr>
                                    <w:rFonts w:ascii="Helvetica" w:eastAsia="Times New Roman" w:hAnsi="Helvetica" w:cs="Times New Roman"/>
                                    <w:color w:val="007C89"/>
                                    <w:u w:val="single"/>
                                    <w:lang w:val="en-GB"/>
                                  </w:rPr>
                                  <w:t>Read the RTEC FAQs</w:t>
                                </w:r>
                              </w:hyperlink>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03DDC" w:rsidRPr="00C03DDC">
                          <w:tc>
                            <w:tcPr>
                              <w:tcW w:w="0" w:type="auto"/>
                              <w:vAlign w:val="center"/>
                              <w:hideMark/>
                            </w:tcPr>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0" w:type="dxa"/>
                                <w:left w:w="270" w:type="dxa"/>
                                <w:bottom w:w="135" w:type="dxa"/>
                                <w:right w:w="270" w:type="dxa"/>
                              </w:tcMar>
                              <w:hideMark/>
                            </w:tcPr>
                            <w:p w:rsidR="00C03DDC" w:rsidRPr="00C03DDC" w:rsidRDefault="00C03DDC" w:rsidP="00C03DDC">
                              <w:pPr>
                                <w:spacing w:line="360" w:lineRule="atLeast"/>
                                <w:jc w:val="center"/>
                                <w:rPr>
                                  <w:rFonts w:ascii="Helvetica" w:eastAsia="Times New Roman" w:hAnsi="Helvetica" w:cs="Times New Roman"/>
                                  <w:color w:val="757575"/>
                                  <w:sz w:val="36"/>
                                  <w:szCs w:val="36"/>
                                  <w:lang w:val="en-GB"/>
                                </w:rPr>
                              </w:pPr>
                              <w:r w:rsidRPr="00C03DDC">
                                <w:rPr>
                                  <w:rFonts w:ascii="Helvetica" w:eastAsia="Times New Roman" w:hAnsi="Helvetica" w:cs="Times New Roman"/>
                                  <w:color w:val="3B287B"/>
                                  <w:sz w:val="36"/>
                                  <w:szCs w:val="36"/>
                                  <w:lang w:val="en-GB"/>
                                </w:rPr>
                                <w:t>Temporary Closures</w:t>
                              </w: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03DDC" w:rsidRPr="00C03DDC">
                          <w:tc>
                            <w:tcPr>
                              <w:tcW w:w="0" w:type="auto"/>
                              <w:tcMar>
                                <w:top w:w="0" w:type="dxa"/>
                                <w:left w:w="135" w:type="dxa"/>
                                <w:bottom w:w="135" w:type="dxa"/>
                                <w:right w:w="135" w:type="dxa"/>
                              </w:tcMar>
                              <w:hideMark/>
                            </w:tcPr>
                            <w:p w:rsidR="00C03DDC" w:rsidRPr="00C03DDC" w:rsidRDefault="00C03DDC" w:rsidP="00C03DDC">
                              <w:pPr>
                                <w:jc w:val="center"/>
                                <w:rPr>
                                  <w:rFonts w:ascii="Times New Roman" w:eastAsia="Times New Roman" w:hAnsi="Times New Roman" w:cs="Times New Roman"/>
                                  <w:lang w:val="en-GB"/>
                                </w:rPr>
                              </w:pPr>
                              <w:r w:rsidRPr="00C03DDC">
                                <w:rPr>
                                  <w:rFonts w:ascii="Times New Roman" w:eastAsia="Times New Roman" w:hAnsi="Times New Roman" w:cs="Times New Roman"/>
                                  <w:lang w:val="en-GB"/>
                                </w:rPr>
                                <w:fldChar w:fldCharType="begin"/>
                              </w:r>
                              <w:r w:rsidRPr="00C03DDC">
                                <w:rPr>
                                  <w:rFonts w:ascii="Times New Roman" w:eastAsia="Times New Roman" w:hAnsi="Times New Roman" w:cs="Times New Roman"/>
                                  <w:lang w:val="en-GB"/>
                                </w:rPr>
                                <w:instrText xml:space="preserve"> INCLUDEPICTURE "/var/folders/jt/ssf8xjds2p9ghbc3vkj05ypw0000gn/T/com.microsoft.Word/WebArchiveCopyPasteTempFiles/5d817cb9-d2b3-2f5f-db4a-54db2be6b947.jpg" \* MERGEFORMATINET </w:instrText>
                              </w:r>
                              <w:r w:rsidRPr="00C03DDC">
                                <w:rPr>
                                  <w:rFonts w:ascii="Times New Roman" w:eastAsia="Times New Roman" w:hAnsi="Times New Roman" w:cs="Times New Roman"/>
                                  <w:lang w:val="en-GB"/>
                                </w:rPr>
                                <w:fldChar w:fldCharType="separate"/>
                              </w:r>
                              <w:r w:rsidRPr="00C03DDC">
                                <w:rPr>
                                  <w:rFonts w:ascii="Times New Roman" w:eastAsia="Times New Roman" w:hAnsi="Times New Roman" w:cs="Times New Roman"/>
                                  <w:noProof/>
                                  <w:lang w:val="en-GB"/>
                                </w:rPr>
                                <w:drawing>
                                  <wp:inline distT="0" distB="0" distL="0" distR="0">
                                    <wp:extent cx="1819656" cy="875780"/>
                                    <wp:effectExtent l="0" t="0" r="0" b="635"/>
                                    <wp:docPr id="11" name="Picture 11" descr="/var/folders/jt/ssf8xjds2p9ghbc3vkj05ypw0000gn/T/com.microsoft.Word/WebArchiveCopyPasteTempFiles/5d817cb9-d2b3-2f5f-db4a-54db2be6b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5d817cb9-d2b3-2f5f-db4a-54db2be6b94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4921" cy="878314"/>
                                            </a:xfrm>
                                            <a:prstGeom prst="rect">
                                              <a:avLst/>
                                            </a:prstGeom>
                                            <a:noFill/>
                                            <a:ln>
                                              <a:noFill/>
                                            </a:ln>
                                          </pic:spPr>
                                        </pic:pic>
                                      </a:graphicData>
                                    </a:graphic>
                                  </wp:inline>
                                </w:drawing>
                              </w:r>
                              <w:r w:rsidRPr="00C03DDC">
                                <w:rPr>
                                  <w:rFonts w:ascii="Times New Roman" w:eastAsia="Times New Roman" w:hAnsi="Times New Roman" w:cs="Times New Roman"/>
                                  <w:lang w:val="en-GB"/>
                                </w:rPr>
                                <w:fldChar w:fldCharType="end"/>
                              </w:r>
                            </w:p>
                          </w:tc>
                        </w:tr>
                        <w:tr w:rsidR="00C03DDC" w:rsidRPr="00C03DDC">
                          <w:tc>
                            <w:tcPr>
                              <w:tcW w:w="8460" w:type="dxa"/>
                              <w:tcMar>
                                <w:top w:w="0" w:type="dxa"/>
                                <w:left w:w="135" w:type="dxa"/>
                                <w:bottom w:w="0" w:type="dxa"/>
                                <w:right w:w="135" w:type="dxa"/>
                              </w:tcMar>
                              <w:hideMark/>
                            </w:tcPr>
                            <w:p w:rsidR="00C03DDC" w:rsidRPr="00C03DDC" w:rsidRDefault="00C03DDC" w:rsidP="00C03DDC">
                              <w:pPr>
                                <w:spacing w:line="765" w:lineRule="atLeast"/>
                                <w:jc w:val="center"/>
                                <w:outlineLvl w:val="1"/>
                                <w:rPr>
                                  <w:rFonts w:ascii="Helvetica" w:eastAsia="Times New Roman" w:hAnsi="Helvetica" w:cs="Times New Roman"/>
                                  <w:b/>
                                  <w:bCs/>
                                  <w:color w:val="222222"/>
                                  <w:sz w:val="51"/>
                                  <w:szCs w:val="51"/>
                                  <w:lang w:val="en-GB"/>
                                </w:rPr>
                              </w:pPr>
                              <w:r w:rsidRPr="00C03DDC">
                                <w:rPr>
                                  <w:rFonts w:ascii="Helvetica" w:eastAsia="Times New Roman" w:hAnsi="Helvetica" w:cs="Times New Roman"/>
                                  <w:b/>
                                  <w:bCs/>
                                  <w:color w:val="0433FF"/>
                                  <w:sz w:val="27"/>
                                  <w:szCs w:val="27"/>
                                  <w:lang w:val="en-GB"/>
                                </w:rPr>
                                <w:t>Managing a temporary pharmacy closure</w:t>
                              </w:r>
                            </w:p>
                            <w:p w:rsidR="00C03DDC" w:rsidRPr="00C03DDC" w:rsidRDefault="00C03DDC" w:rsidP="00C03DDC">
                              <w:pPr>
                                <w:spacing w:line="360" w:lineRule="atLeast"/>
                                <w:jc w:val="center"/>
                                <w:rPr>
                                  <w:rFonts w:ascii="Helvetica" w:eastAsia="Times New Roman" w:hAnsi="Helvetica" w:cs="Times New Roman"/>
                                  <w:color w:val="757575"/>
                                  <w:lang w:val="en-GB"/>
                                </w:rPr>
                              </w:pPr>
                              <w:r w:rsidRPr="00C03DDC">
                                <w:rPr>
                                  <w:rFonts w:ascii="Helvetica" w:eastAsia="Times New Roman" w:hAnsi="Helvetica" w:cs="Times New Roman"/>
                                  <w:color w:val="757575"/>
                                  <w:lang w:val="en-GB"/>
                                </w:rPr>
                                <w:t xml:space="preserve">PSNC has updated its guidance for contractors on the planning which can be undertaken, as part of business continuity planning, in advance of an emergency pharmacy closure and the actions that should be considered in </w:t>
                              </w:r>
                              <w:r w:rsidRPr="00C03DDC">
                                <w:rPr>
                                  <w:rFonts w:ascii="Helvetica" w:eastAsia="Times New Roman" w:hAnsi="Helvetica" w:cs="Times New Roman"/>
                                  <w:color w:val="757575"/>
                                  <w:lang w:val="en-GB"/>
                                </w:rPr>
                                <w:lastRenderedPageBreak/>
                                <w:t>the event of a closure. </w:t>
                              </w:r>
                              <w:r w:rsidRPr="00C03DDC">
                                <w:rPr>
                                  <w:rFonts w:ascii="Helvetica" w:eastAsia="Times New Roman" w:hAnsi="Helvetica" w:cs="Times New Roman"/>
                                  <w:color w:val="757575"/>
                                  <w:lang w:val="en-GB"/>
                                </w:rPr>
                                <w:br/>
                              </w:r>
                              <w:r w:rsidRPr="00C03DDC">
                                <w:rPr>
                                  <w:rFonts w:ascii="Helvetica" w:eastAsia="Times New Roman" w:hAnsi="Helvetica" w:cs="Times New Roman"/>
                                  <w:color w:val="757575"/>
                                  <w:lang w:val="en-GB"/>
                                </w:rPr>
                                <w:br/>
                                <w:t>A poster has also been made available for contractors to use to inform patients when a pharmacy has to close temporarily.</w:t>
                              </w:r>
                              <w:r w:rsidRPr="00C03DDC">
                                <w:rPr>
                                  <w:rFonts w:ascii="Helvetica" w:eastAsia="Times New Roman" w:hAnsi="Helvetica" w:cs="Times New Roman"/>
                                  <w:color w:val="757575"/>
                                  <w:lang w:val="en-GB"/>
                                </w:rPr>
                                <w:br/>
                              </w:r>
                              <w:r w:rsidRPr="00C03DDC">
                                <w:rPr>
                                  <w:rFonts w:ascii="Helvetica" w:eastAsia="Times New Roman" w:hAnsi="Helvetica" w:cs="Times New Roman"/>
                                  <w:color w:val="757575"/>
                                  <w:lang w:val="en-GB"/>
                                </w:rPr>
                                <w:br/>
                              </w:r>
                              <w:hyperlink r:id="rId7" w:history="1">
                                <w:r w:rsidRPr="00C03DDC">
                                  <w:rPr>
                                    <w:rFonts w:ascii="Helvetica" w:eastAsia="Times New Roman" w:hAnsi="Helvetica" w:cs="Times New Roman"/>
                                    <w:color w:val="007C89"/>
                                    <w:u w:val="single"/>
                                    <w:lang w:val="en-GB"/>
                                  </w:rPr>
                                  <w:t>Read the briefing and download the closures poster</w:t>
                                </w:r>
                              </w:hyperlink>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03DDC" w:rsidRPr="00C03DDC">
                          <w:tc>
                            <w:tcPr>
                              <w:tcW w:w="0" w:type="auto"/>
                              <w:vAlign w:val="center"/>
                              <w:hideMark/>
                            </w:tcPr>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0" w:type="dxa"/>
                                <w:left w:w="270" w:type="dxa"/>
                                <w:bottom w:w="135" w:type="dxa"/>
                                <w:right w:w="270" w:type="dxa"/>
                              </w:tcMar>
                              <w:hideMark/>
                            </w:tcPr>
                            <w:p w:rsidR="00C03DDC" w:rsidRPr="00C03DDC" w:rsidRDefault="00C03DDC" w:rsidP="00C03DDC">
                              <w:pPr>
                                <w:spacing w:line="360" w:lineRule="atLeast"/>
                                <w:jc w:val="center"/>
                                <w:rPr>
                                  <w:rFonts w:ascii="Helvetica" w:eastAsia="Times New Roman" w:hAnsi="Helvetica" w:cs="Times New Roman"/>
                                  <w:color w:val="757575"/>
                                  <w:sz w:val="36"/>
                                  <w:szCs w:val="36"/>
                                  <w:lang w:val="en-GB"/>
                                </w:rPr>
                              </w:pPr>
                              <w:r w:rsidRPr="00C03DDC">
                                <w:rPr>
                                  <w:rFonts w:ascii="Helvetica" w:eastAsia="Times New Roman" w:hAnsi="Helvetica" w:cs="Times New Roman"/>
                                  <w:color w:val="3B287B"/>
                                  <w:sz w:val="36"/>
                                  <w:szCs w:val="36"/>
                                  <w:lang w:val="en-GB"/>
                                </w:rPr>
                                <w:t>Looking After You Too Coaching Service</w:t>
                              </w: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03DDC" w:rsidRPr="00C03DDC">
                          <w:tc>
                            <w:tcPr>
                              <w:tcW w:w="0" w:type="auto"/>
                              <w:tcMar>
                                <w:top w:w="0" w:type="dxa"/>
                                <w:left w:w="135" w:type="dxa"/>
                                <w:bottom w:w="135" w:type="dxa"/>
                                <w:right w:w="135" w:type="dxa"/>
                              </w:tcMar>
                              <w:hideMark/>
                            </w:tcPr>
                            <w:p w:rsidR="00C03DDC" w:rsidRPr="00C03DDC" w:rsidRDefault="00C03DDC" w:rsidP="00C03DDC">
                              <w:pPr>
                                <w:jc w:val="center"/>
                                <w:rPr>
                                  <w:rFonts w:ascii="Times New Roman" w:eastAsia="Times New Roman" w:hAnsi="Times New Roman" w:cs="Times New Roman"/>
                                  <w:lang w:val="en-GB"/>
                                </w:rPr>
                              </w:pPr>
                              <w:r w:rsidRPr="00C03DDC">
                                <w:rPr>
                                  <w:rFonts w:ascii="Times New Roman" w:eastAsia="Times New Roman" w:hAnsi="Times New Roman" w:cs="Times New Roman"/>
                                  <w:lang w:val="en-GB"/>
                                </w:rPr>
                                <w:fldChar w:fldCharType="begin"/>
                              </w:r>
                              <w:r w:rsidRPr="00C03DDC">
                                <w:rPr>
                                  <w:rFonts w:ascii="Times New Roman" w:eastAsia="Times New Roman" w:hAnsi="Times New Roman" w:cs="Times New Roman"/>
                                  <w:lang w:val="en-GB"/>
                                </w:rPr>
                                <w:instrText xml:space="preserve"> INCLUDEPICTURE "/var/folders/jt/ssf8xjds2p9ghbc3vkj05ypw0000gn/T/com.microsoft.Word/WebArchiveCopyPasteTempFiles/09a9a524-8a16-dded-7b64-9dd1ecaac046.jpg" \* MERGEFORMATINET </w:instrText>
                              </w:r>
                              <w:r w:rsidRPr="00C03DDC">
                                <w:rPr>
                                  <w:rFonts w:ascii="Times New Roman" w:eastAsia="Times New Roman" w:hAnsi="Times New Roman" w:cs="Times New Roman"/>
                                  <w:lang w:val="en-GB"/>
                                </w:rPr>
                                <w:fldChar w:fldCharType="separate"/>
                              </w:r>
                              <w:r w:rsidRPr="00C03DDC">
                                <w:rPr>
                                  <w:rFonts w:ascii="Times New Roman" w:eastAsia="Times New Roman" w:hAnsi="Times New Roman" w:cs="Times New Roman"/>
                                  <w:noProof/>
                                  <w:lang w:val="en-GB"/>
                                </w:rPr>
                                <w:drawing>
                                  <wp:inline distT="0" distB="0" distL="0" distR="0">
                                    <wp:extent cx="1709928" cy="1443703"/>
                                    <wp:effectExtent l="0" t="0" r="5080" b="4445"/>
                                    <wp:docPr id="10" name="Picture 10" descr="/var/folders/jt/ssf8xjds2p9ghbc3vkj05ypw0000gn/T/com.microsoft.Word/WebArchiveCopyPasteTempFiles/09a9a524-8a16-dded-7b64-9dd1ecaac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09a9a524-8a16-dded-7b64-9dd1ecaac04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6884" cy="1449576"/>
                                            </a:xfrm>
                                            <a:prstGeom prst="rect">
                                              <a:avLst/>
                                            </a:prstGeom>
                                            <a:noFill/>
                                            <a:ln>
                                              <a:noFill/>
                                            </a:ln>
                                          </pic:spPr>
                                        </pic:pic>
                                      </a:graphicData>
                                    </a:graphic>
                                  </wp:inline>
                                </w:drawing>
                              </w:r>
                              <w:r w:rsidRPr="00C03DDC">
                                <w:rPr>
                                  <w:rFonts w:ascii="Times New Roman" w:eastAsia="Times New Roman" w:hAnsi="Times New Roman" w:cs="Times New Roman"/>
                                  <w:lang w:val="en-GB"/>
                                </w:rPr>
                                <w:fldChar w:fldCharType="end"/>
                              </w:r>
                            </w:p>
                          </w:tc>
                        </w:tr>
                        <w:tr w:rsidR="00C03DDC" w:rsidRPr="00C03DDC">
                          <w:tc>
                            <w:tcPr>
                              <w:tcW w:w="8460" w:type="dxa"/>
                              <w:tcMar>
                                <w:top w:w="0" w:type="dxa"/>
                                <w:left w:w="135" w:type="dxa"/>
                                <w:bottom w:w="0" w:type="dxa"/>
                                <w:right w:w="135" w:type="dxa"/>
                              </w:tcMar>
                              <w:hideMark/>
                            </w:tcPr>
                            <w:p w:rsidR="00C03DDC" w:rsidRPr="00C03DDC" w:rsidRDefault="00C03DDC" w:rsidP="00C03DDC">
                              <w:pPr>
                                <w:spacing w:line="765" w:lineRule="atLeast"/>
                                <w:jc w:val="center"/>
                                <w:outlineLvl w:val="1"/>
                                <w:rPr>
                                  <w:rFonts w:ascii="Helvetica" w:eastAsia="Times New Roman" w:hAnsi="Helvetica" w:cs="Times New Roman"/>
                                  <w:b/>
                                  <w:bCs/>
                                  <w:color w:val="222222"/>
                                  <w:sz w:val="51"/>
                                  <w:szCs w:val="51"/>
                                  <w:lang w:val="en-GB"/>
                                </w:rPr>
                              </w:pPr>
                              <w:r w:rsidRPr="00C03DDC">
                                <w:rPr>
                                  <w:rFonts w:ascii="Helvetica" w:eastAsia="Times New Roman" w:hAnsi="Helvetica" w:cs="Times New Roman"/>
                                  <w:b/>
                                  <w:bCs/>
                                  <w:color w:val="0433FF"/>
                                  <w:sz w:val="27"/>
                                  <w:szCs w:val="27"/>
                                  <w:lang w:val="en-GB"/>
                                </w:rPr>
                                <w:t>NHS England coaching service for minority ethnic staff</w:t>
                              </w:r>
                            </w:p>
                            <w:p w:rsidR="00C03DDC" w:rsidRPr="00C03DDC" w:rsidRDefault="00C03DDC" w:rsidP="00C03DDC">
                              <w:pPr>
                                <w:spacing w:line="360" w:lineRule="atLeast"/>
                                <w:jc w:val="center"/>
                                <w:rPr>
                                  <w:rFonts w:ascii="Helvetica" w:eastAsia="Times New Roman" w:hAnsi="Helvetica" w:cs="Times New Roman"/>
                                  <w:color w:val="757575"/>
                                  <w:lang w:val="en-GB"/>
                                </w:rPr>
                              </w:pPr>
                              <w:r w:rsidRPr="00C03DDC">
                                <w:rPr>
                                  <w:rFonts w:ascii="Helvetica" w:eastAsia="Times New Roman" w:hAnsi="Helvetica" w:cs="Times New Roman"/>
                                  <w:color w:val="757575"/>
                                  <w:lang w:val="en-GB"/>
                                </w:rPr>
                                <w:t>As part of its work to support the health and​ wellbeing of healthcare staff, NHS England provides a tailored coaching service for NHS staff from ethnic minority backgrounds. The Looking After You Too coaching service, which is open to community pharmacy teams, is a free, one-to-one wellbeing support offer provided by trained coaches from ethnically diverse backgrounds.</w:t>
                              </w:r>
                              <w:r w:rsidRPr="00C03DDC">
                                <w:rPr>
                                  <w:rFonts w:ascii="Helvetica" w:eastAsia="Times New Roman" w:hAnsi="Helvetica" w:cs="Times New Roman"/>
                                  <w:color w:val="757575"/>
                                  <w:lang w:val="en-GB"/>
                                </w:rPr>
                                <w:br/>
                              </w:r>
                              <w:r w:rsidRPr="00C03DDC">
                                <w:rPr>
                                  <w:rFonts w:ascii="Helvetica" w:eastAsia="Times New Roman" w:hAnsi="Helvetica" w:cs="Times New Roman"/>
                                  <w:color w:val="757575"/>
                                  <w:lang w:val="en-GB"/>
                                </w:rPr>
                                <w:br/>
                                <w:t>Each session provides a confidential, judgement-free, safe space where coaches can help participants develop practical strategies for issues such as work-life balance, stress management, and managing difficult conversations.</w:t>
                              </w:r>
                              <w:r w:rsidRPr="00C03DDC">
                                <w:rPr>
                                  <w:rFonts w:ascii="Helvetica" w:eastAsia="Times New Roman" w:hAnsi="Helvetica" w:cs="Times New Roman"/>
                                  <w:color w:val="757575"/>
                                  <w:lang w:val="en-GB"/>
                                </w:rPr>
                                <w:br/>
                              </w:r>
                              <w:r w:rsidRPr="00C03DDC">
                                <w:rPr>
                                  <w:rFonts w:ascii="Helvetica" w:eastAsia="Times New Roman" w:hAnsi="Helvetica" w:cs="Times New Roman"/>
                                  <w:color w:val="757575"/>
                                  <w:lang w:val="en-GB"/>
                                </w:rPr>
                                <w:br/>
                              </w:r>
                              <w:hyperlink r:id="rId9" w:tgtFrame="_blank" w:history="1">
                                <w:r w:rsidRPr="00C03DDC">
                                  <w:rPr>
                                    <w:rFonts w:ascii="Helvetica" w:eastAsia="Times New Roman" w:hAnsi="Helvetica" w:cs="Times New Roman"/>
                                    <w:color w:val="007C89"/>
                                    <w:u w:val="single"/>
                                    <w:lang w:val="en-GB"/>
                                  </w:rPr>
                                  <w:t>Learn more about the Looking After You Too coaching service</w:t>
                                </w:r>
                              </w:hyperlink>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03DDC" w:rsidRPr="00C03DDC">
                          <w:tc>
                            <w:tcPr>
                              <w:tcW w:w="0" w:type="auto"/>
                              <w:vAlign w:val="center"/>
                              <w:hideMark/>
                            </w:tcPr>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0" w:type="dxa"/>
                                <w:left w:w="270" w:type="dxa"/>
                                <w:bottom w:w="135" w:type="dxa"/>
                                <w:right w:w="270" w:type="dxa"/>
                              </w:tcMar>
                              <w:hideMark/>
                            </w:tcPr>
                            <w:p w:rsidR="00C03DDC" w:rsidRPr="00C03DDC" w:rsidRDefault="00C03DDC" w:rsidP="00C03DDC">
                              <w:pPr>
                                <w:spacing w:line="360" w:lineRule="atLeast"/>
                                <w:jc w:val="center"/>
                                <w:rPr>
                                  <w:rFonts w:ascii="Helvetica" w:eastAsia="Times New Roman" w:hAnsi="Helvetica" w:cs="Times New Roman"/>
                                  <w:color w:val="757575"/>
                                  <w:sz w:val="36"/>
                                  <w:szCs w:val="36"/>
                                  <w:lang w:val="en-GB"/>
                                </w:rPr>
                              </w:pPr>
                              <w:r w:rsidRPr="00C03DDC">
                                <w:rPr>
                                  <w:rFonts w:ascii="Helvetica" w:eastAsia="Times New Roman" w:hAnsi="Helvetica" w:cs="Times New Roman"/>
                                  <w:color w:val="3B287B"/>
                                  <w:sz w:val="36"/>
                                  <w:szCs w:val="36"/>
                                  <w:lang w:val="en-GB"/>
                                </w:rPr>
                                <w:t>Independent Prescribing</w:t>
                              </w: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03DDC" w:rsidRPr="00C03DDC">
                          <w:tc>
                            <w:tcPr>
                              <w:tcW w:w="0" w:type="auto"/>
                              <w:tcMar>
                                <w:top w:w="0" w:type="dxa"/>
                                <w:left w:w="135" w:type="dxa"/>
                                <w:bottom w:w="135" w:type="dxa"/>
                                <w:right w:w="135" w:type="dxa"/>
                              </w:tcMar>
                              <w:hideMark/>
                            </w:tcPr>
                            <w:p w:rsidR="00C03DDC" w:rsidRPr="00C03DDC" w:rsidRDefault="00C03DDC" w:rsidP="00C03DDC">
                              <w:pPr>
                                <w:jc w:val="center"/>
                                <w:rPr>
                                  <w:rFonts w:ascii="Times New Roman" w:eastAsia="Times New Roman" w:hAnsi="Times New Roman" w:cs="Times New Roman"/>
                                  <w:lang w:val="en-GB"/>
                                </w:rPr>
                              </w:pPr>
                              <w:r w:rsidRPr="00C03DDC">
                                <w:rPr>
                                  <w:rFonts w:ascii="Times New Roman" w:eastAsia="Times New Roman" w:hAnsi="Times New Roman" w:cs="Times New Roman"/>
                                  <w:lang w:val="en-GB"/>
                                </w:rPr>
                                <w:lastRenderedPageBreak/>
                                <w:fldChar w:fldCharType="begin"/>
                              </w:r>
                              <w:r w:rsidRPr="00C03DDC">
                                <w:rPr>
                                  <w:rFonts w:ascii="Times New Roman" w:eastAsia="Times New Roman" w:hAnsi="Times New Roman" w:cs="Times New Roman"/>
                                  <w:lang w:val="en-GB"/>
                                </w:rPr>
                                <w:instrText xml:space="preserve"> INCLUDEPICTURE "/var/folders/jt/ssf8xjds2p9ghbc3vkj05ypw0000gn/T/com.microsoft.Word/WebArchiveCopyPasteTempFiles/30103a2e-9cd2-c993-4ba6-109f55fd6afe.jpg" \* MERGEFORMATINET </w:instrText>
                              </w:r>
                              <w:r w:rsidRPr="00C03DDC">
                                <w:rPr>
                                  <w:rFonts w:ascii="Times New Roman" w:eastAsia="Times New Roman" w:hAnsi="Times New Roman" w:cs="Times New Roman"/>
                                  <w:lang w:val="en-GB"/>
                                </w:rPr>
                                <w:fldChar w:fldCharType="separate"/>
                              </w:r>
                              <w:r w:rsidRPr="00C03DDC">
                                <w:rPr>
                                  <w:rFonts w:ascii="Times New Roman" w:eastAsia="Times New Roman" w:hAnsi="Times New Roman" w:cs="Times New Roman"/>
                                  <w:noProof/>
                                  <w:lang w:val="en-GB"/>
                                </w:rPr>
                                <w:drawing>
                                  <wp:inline distT="0" distB="0" distL="0" distR="0">
                                    <wp:extent cx="1618488" cy="867383"/>
                                    <wp:effectExtent l="0" t="0" r="0" b="0"/>
                                    <wp:docPr id="9" name="Picture 9" descr="/var/folders/jt/ssf8xjds2p9ghbc3vkj05ypw0000gn/T/com.microsoft.Word/WebArchiveCopyPasteTempFiles/30103a2e-9cd2-c993-4ba6-109f55fd6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30103a2e-9cd2-c993-4ba6-109f55fd6af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328" cy="872657"/>
                                            </a:xfrm>
                                            <a:prstGeom prst="rect">
                                              <a:avLst/>
                                            </a:prstGeom>
                                            <a:noFill/>
                                            <a:ln>
                                              <a:noFill/>
                                            </a:ln>
                                          </pic:spPr>
                                        </pic:pic>
                                      </a:graphicData>
                                    </a:graphic>
                                  </wp:inline>
                                </w:drawing>
                              </w:r>
                              <w:r w:rsidRPr="00C03DDC">
                                <w:rPr>
                                  <w:rFonts w:ascii="Times New Roman" w:eastAsia="Times New Roman" w:hAnsi="Times New Roman" w:cs="Times New Roman"/>
                                  <w:lang w:val="en-GB"/>
                                </w:rPr>
                                <w:fldChar w:fldCharType="end"/>
                              </w:r>
                            </w:p>
                          </w:tc>
                        </w:tr>
                        <w:tr w:rsidR="00C03DDC" w:rsidRPr="00C03DDC">
                          <w:tc>
                            <w:tcPr>
                              <w:tcW w:w="8460" w:type="dxa"/>
                              <w:tcMar>
                                <w:top w:w="0" w:type="dxa"/>
                                <w:left w:w="135" w:type="dxa"/>
                                <w:bottom w:w="0" w:type="dxa"/>
                                <w:right w:w="135" w:type="dxa"/>
                              </w:tcMar>
                              <w:hideMark/>
                            </w:tcPr>
                            <w:p w:rsidR="00C03DDC" w:rsidRPr="00C03DDC" w:rsidRDefault="00C03DDC" w:rsidP="00C03DDC">
                              <w:pPr>
                                <w:spacing w:line="360" w:lineRule="atLeast"/>
                                <w:jc w:val="center"/>
                                <w:rPr>
                                  <w:rFonts w:ascii="Helvetica" w:eastAsia="Times New Roman" w:hAnsi="Helvetica" w:cs="Times New Roman"/>
                                  <w:color w:val="757575"/>
                                  <w:lang w:val="en-GB"/>
                                </w:rPr>
                              </w:pPr>
                              <w:r w:rsidRPr="00C03DDC">
                                <w:rPr>
                                  <w:rFonts w:ascii="Helvetica" w:eastAsia="Times New Roman" w:hAnsi="Helvetica" w:cs="Times New Roman"/>
                                  <w:b/>
                                  <w:bCs/>
                                  <w:color w:val="757575"/>
                                  <w:lang w:val="en-GB"/>
                                </w:rPr>
                                <w:t>Independent Prescribing Provision 2022 – 2023 - Important information about funded places</w:t>
                              </w:r>
                              <w:r w:rsidRPr="00C03DDC">
                                <w:rPr>
                                  <w:rFonts w:ascii="Helvetica" w:eastAsia="Times New Roman" w:hAnsi="Helvetica" w:cs="Times New Roman"/>
                                  <w:color w:val="757575"/>
                                  <w:lang w:val="en-GB"/>
                                </w:rPr>
                                <w:br/>
                                <w:t> Health Education England (HEE) have announced the outcome of the procurement for national Independent Prescriber training provision, for courses starting from Autumn 2022.</w:t>
                              </w:r>
                              <w:r w:rsidRPr="00C03DDC">
                                <w:rPr>
                                  <w:rFonts w:ascii="Helvetica" w:eastAsia="Times New Roman" w:hAnsi="Helvetica" w:cs="Times New Roman"/>
                                  <w:color w:val="757575"/>
                                  <w:lang w:val="en-GB"/>
                                </w:rPr>
                                <w:br/>
                                <w:t> Almost 3,000 Independent prescribing courses will be available to pharmacists who meet the required eligibility criteria which include </w:t>
                              </w:r>
                              <w:r w:rsidRPr="00C03DDC">
                                <w:rPr>
                                  <w:rFonts w:ascii="Helvetica" w:eastAsia="Times New Roman" w:hAnsi="Helvetica" w:cs="Times New Roman"/>
                                  <w:b/>
                                  <w:bCs/>
                                  <w:color w:val="757575"/>
                                  <w:lang w:val="en-GB"/>
                                </w:rPr>
                                <w:t>Community pharmacists</w:t>
                              </w:r>
                              <w:r w:rsidRPr="00C03DDC">
                                <w:rPr>
                                  <w:rFonts w:ascii="Helvetica" w:eastAsia="Times New Roman" w:hAnsi="Helvetica" w:cs="Times New Roman"/>
                                  <w:color w:val="757575"/>
                                  <w:lang w:val="en-GB"/>
                                </w:rPr>
                                <w:t> (including locum pharmacists);   </w:t>
                              </w:r>
                              <w:r w:rsidRPr="00C03DDC">
                                <w:rPr>
                                  <w:rFonts w:ascii="Helvetica" w:eastAsia="Times New Roman" w:hAnsi="Helvetica" w:cs="Times New Roman"/>
                                  <w:color w:val="757575"/>
                                  <w:lang w:val="en-GB"/>
                                </w:rPr>
                                <w:br/>
                                <w:t>Courses will be available from </w:t>
                              </w:r>
                              <w:r w:rsidRPr="00C03DDC">
                                <w:rPr>
                                  <w:rFonts w:ascii="Helvetica" w:eastAsia="Times New Roman" w:hAnsi="Helvetica" w:cs="Times New Roman"/>
                                  <w:b/>
                                  <w:bCs/>
                                  <w:color w:val="757575"/>
                                  <w:lang w:val="en-GB"/>
                                </w:rPr>
                                <w:t>September 2022 to March 2023</w:t>
                              </w:r>
                              <w:r w:rsidRPr="00C03DDC">
                                <w:rPr>
                                  <w:rFonts w:ascii="Helvetica" w:eastAsia="Times New Roman" w:hAnsi="Helvetica" w:cs="Times New Roman"/>
                                  <w:color w:val="757575"/>
                                  <w:lang w:val="en-GB"/>
                                </w:rPr>
                                <w:t>, with several universities offering multiple dates for cohort intakes. Cohort start dates will depend on the university provider.</w:t>
                              </w:r>
                              <w:r w:rsidRPr="00C03DDC">
                                <w:rPr>
                                  <w:rFonts w:ascii="Helvetica" w:eastAsia="Times New Roman" w:hAnsi="Helvetica" w:cs="Times New Roman"/>
                                  <w:color w:val="757575"/>
                                  <w:lang w:val="en-GB"/>
                                </w:rPr>
                                <w:br/>
                                <w:t> </w:t>
                              </w:r>
                              <w:r w:rsidRPr="00C03DDC">
                                <w:rPr>
                                  <w:rFonts w:ascii="Helvetica" w:eastAsia="Times New Roman" w:hAnsi="Helvetica" w:cs="Times New Roman"/>
                                  <w:b/>
                                  <w:bCs/>
                                  <w:color w:val="757575"/>
                                  <w:lang w:val="en-GB"/>
                                </w:rPr>
                                <w:t>University providers are now taking applications. Don’t miss out – check your eligibility and apply now.</w:t>
                              </w:r>
                              <w:r w:rsidRPr="00C03DDC">
                                <w:rPr>
                                  <w:rFonts w:ascii="Helvetica" w:eastAsia="Times New Roman" w:hAnsi="Helvetica" w:cs="Times New Roman"/>
                                  <w:color w:val="757575"/>
                                  <w:lang w:val="en-GB"/>
                                </w:rPr>
                                <w:br/>
                                <w:t> Eligible pharmacists will also need to demonstrate (as a minimum):</w:t>
                              </w:r>
                              <w:r w:rsidRPr="00C03DDC">
                                <w:rPr>
                                  <w:rFonts w:ascii="Helvetica" w:eastAsia="Times New Roman" w:hAnsi="Helvetica" w:cs="Times New Roman"/>
                                  <w:color w:val="757575"/>
                                  <w:lang w:val="en-GB"/>
                                </w:rPr>
                                <w:br/>
                                <w:t>·       The support of an identified designated prescribing practitioner (DPP).</w:t>
                              </w:r>
                              <w:r w:rsidRPr="00C03DDC">
                                <w:rPr>
                                  <w:rFonts w:ascii="Helvetica" w:eastAsia="Times New Roman" w:hAnsi="Helvetica" w:cs="Times New Roman"/>
                                  <w:color w:val="757575"/>
                                  <w:lang w:val="en-GB"/>
                                </w:rPr>
                                <w:br/>
                                <w:t>·       An appropriate practice-based learning environment in a prescribing setting that can offer appropriate clinical support.</w:t>
                              </w:r>
                              <w:r w:rsidRPr="00C03DDC">
                                <w:rPr>
                                  <w:rFonts w:ascii="Helvetica" w:eastAsia="Times New Roman" w:hAnsi="Helvetica" w:cs="Times New Roman"/>
                                  <w:color w:val="757575"/>
                                  <w:lang w:val="en-GB"/>
                                </w:rPr>
                                <w:br/>
                                <w:t>·       Evidence that you meet the course provider eligibility criteria (applicants will be subject to their chosen university’s enrolment processes).</w:t>
                              </w:r>
                              <w:r w:rsidRPr="00C03DDC">
                                <w:rPr>
                                  <w:rFonts w:ascii="Helvetica" w:eastAsia="Times New Roman" w:hAnsi="Helvetica" w:cs="Times New Roman"/>
                                  <w:color w:val="757575"/>
                                  <w:lang w:val="en-GB"/>
                                </w:rPr>
                                <w:br/>
                                <w:t>·       Commitment to use the skill within your area of competence and expertise, for the delivery of NHS clinical services as they emerge.</w:t>
                              </w:r>
                              <w:r w:rsidRPr="00C03DDC">
                                <w:rPr>
                                  <w:rFonts w:ascii="Helvetica" w:eastAsia="Times New Roman" w:hAnsi="Helvetica" w:cs="Times New Roman"/>
                                  <w:color w:val="757575"/>
                                  <w:lang w:val="en-GB"/>
                                </w:rPr>
                                <w:br/>
                                <w:t>If you would like to know more about the General Pharmaceutical Council’s eligibility criteria, please </w:t>
                              </w:r>
                              <w:hyperlink r:id="rId11" w:history="1">
                                <w:r w:rsidRPr="00C03DDC">
                                  <w:rPr>
                                    <w:rFonts w:ascii="Helvetica" w:eastAsia="Times New Roman" w:hAnsi="Helvetica" w:cs="Times New Roman"/>
                                    <w:color w:val="007C89"/>
                                    <w:u w:val="single"/>
                                    <w:lang w:val="en-GB"/>
                                  </w:rPr>
                                  <w:t>visit the GPhC website</w:t>
                                </w:r>
                              </w:hyperlink>
                              <w:r w:rsidRPr="00C03DDC">
                                <w:rPr>
                                  <w:rFonts w:ascii="Helvetica" w:eastAsia="Times New Roman" w:hAnsi="Helvetica" w:cs="Times New Roman"/>
                                  <w:color w:val="757575"/>
                                  <w:lang w:val="en-GB"/>
                                </w:rPr>
                                <w:t>.</w:t>
                              </w:r>
                              <w:r w:rsidRPr="00C03DDC">
                                <w:rPr>
                                  <w:rFonts w:ascii="Helvetica" w:eastAsia="Times New Roman" w:hAnsi="Helvetica" w:cs="Times New Roman"/>
                                  <w:color w:val="757575"/>
                                  <w:lang w:val="en-GB"/>
                                </w:rPr>
                                <w:br/>
                                <w:t>Eligible pharmacists may apply only to those universities as listed on the </w:t>
                              </w:r>
                              <w:hyperlink r:id="rId12" w:history="1">
                                <w:r w:rsidRPr="00C03DDC">
                                  <w:rPr>
                                    <w:rFonts w:ascii="Helvetica" w:eastAsia="Times New Roman" w:hAnsi="Helvetica" w:cs="Times New Roman"/>
                                    <w:color w:val="007C89"/>
                                    <w:u w:val="single"/>
                                    <w:lang w:val="en-GB"/>
                                  </w:rPr>
                                  <w:t>HEE </w:t>
                                </w:r>
                              </w:hyperlink>
                              <w:hyperlink r:id="rId13" w:history="1">
                                <w:r w:rsidRPr="00C03DDC">
                                  <w:rPr>
                                    <w:rFonts w:ascii="Helvetica" w:eastAsia="Times New Roman" w:hAnsi="Helvetica" w:cs="Times New Roman"/>
                                    <w:color w:val="007C89"/>
                                    <w:u w:val="single"/>
                                    <w:lang w:val="en-GB"/>
                                  </w:rPr>
                                  <w:t> website</w:t>
                                </w:r>
                              </w:hyperlink>
                              <w:r w:rsidRPr="00C03DDC">
                                <w:rPr>
                                  <w:rFonts w:ascii="Helvetica" w:eastAsia="Times New Roman" w:hAnsi="Helvetica" w:cs="Times New Roman"/>
                                  <w:color w:val="757575"/>
                                  <w:lang w:val="en-GB"/>
                                </w:rPr>
                                <w:t>. Universities are listed by sector. Please note the available universities differ depending on the sector you work in.</w:t>
                              </w:r>
                              <w:r w:rsidRPr="00C03DDC">
                                <w:rPr>
                                  <w:rFonts w:ascii="Helvetica" w:eastAsia="Times New Roman" w:hAnsi="Helvetica" w:cs="Times New Roman"/>
                                  <w:color w:val="757575"/>
                                  <w:lang w:val="en-GB"/>
                                </w:rPr>
                                <w:br/>
                                <w:t> As part of the application process, all learners will need to assure their chosen university meets the course requirements.</w:t>
                              </w:r>
                              <w:r w:rsidRPr="00C03DDC">
                                <w:rPr>
                                  <w:rFonts w:ascii="Helvetica" w:eastAsia="Times New Roman" w:hAnsi="Helvetica" w:cs="Times New Roman"/>
                                  <w:color w:val="757575"/>
                                  <w:lang w:val="en-GB"/>
                                </w:rPr>
                                <w:br/>
                                <w:t>Course length and the number of face-to-face days required vary between universities. Please check the individual university webpages for further information on course format.</w:t>
                              </w:r>
                              <w:r w:rsidRPr="00C03DDC">
                                <w:rPr>
                                  <w:rFonts w:ascii="Helvetica" w:eastAsia="Times New Roman" w:hAnsi="Helvetica" w:cs="Times New Roman"/>
                                  <w:color w:val="757575"/>
                                  <w:lang w:val="en-GB"/>
                                </w:rPr>
                                <w:br/>
                                <w:t> </w:t>
                              </w:r>
                              <w:r w:rsidRPr="00C03DDC">
                                <w:rPr>
                                  <w:rFonts w:ascii="Helvetica" w:eastAsia="Times New Roman" w:hAnsi="Helvetica" w:cs="Times New Roman"/>
                                  <w:b/>
                                  <w:bCs/>
                                  <w:color w:val="757575"/>
                                  <w:lang w:val="en-GB"/>
                                </w:rPr>
                                <w:t>Funding</w:t>
                              </w:r>
                              <w:r w:rsidRPr="00C03DDC">
                                <w:rPr>
                                  <w:rFonts w:ascii="Helvetica" w:eastAsia="Times New Roman" w:hAnsi="Helvetica" w:cs="Times New Roman"/>
                                  <w:color w:val="757575"/>
                                  <w:lang w:val="en-GB"/>
                                </w:rPr>
                                <w:br/>
                                <w:t xml:space="preserve"> Independent Prescribing (IP) training is available to pharmacists who meet </w:t>
                              </w:r>
                              <w:r w:rsidRPr="00C03DDC">
                                <w:rPr>
                                  <w:rFonts w:ascii="Helvetica" w:eastAsia="Times New Roman" w:hAnsi="Helvetica" w:cs="Times New Roman"/>
                                  <w:color w:val="757575"/>
                                  <w:lang w:val="en-GB"/>
                                </w:rPr>
                                <w:lastRenderedPageBreak/>
                                <w:t>the eligibility criteria. </w:t>
                              </w:r>
                              <w:r w:rsidRPr="00C03DDC">
                                <w:rPr>
                                  <w:rFonts w:ascii="Helvetica" w:eastAsia="Times New Roman" w:hAnsi="Helvetica" w:cs="Times New Roman"/>
                                  <w:b/>
                                  <w:bCs/>
                                  <w:color w:val="757575"/>
                                  <w:lang w:val="en-GB"/>
                                </w:rPr>
                                <w:t>Tuition fees are fully funded by Health Education England (HEE).</w:t>
                              </w:r>
                              <w:r w:rsidRPr="00C03DDC">
                                <w:rPr>
                                  <w:rFonts w:ascii="Helvetica" w:eastAsia="Times New Roman" w:hAnsi="Helvetica" w:cs="Times New Roman"/>
                                  <w:color w:val="757575"/>
                                  <w:lang w:val="en-GB"/>
                                </w:rPr>
                                <w:br/>
                                <w:t> </w:t>
                              </w:r>
                              <w:r w:rsidRPr="00C03DDC">
                                <w:rPr>
                                  <w:rFonts w:ascii="Helvetica" w:eastAsia="Times New Roman" w:hAnsi="Helvetica" w:cs="Times New Roman"/>
                                  <w:b/>
                                  <w:bCs/>
                                  <w:color w:val="757575"/>
                                  <w:lang w:val="en-GB"/>
                                </w:rPr>
                                <w:t>For further information or for any queries, please contact </w:t>
                              </w:r>
                              <w:hyperlink r:id="rId14" w:history="1">
                                <w:r w:rsidRPr="00C03DDC">
                                  <w:rPr>
                                    <w:rFonts w:ascii="Helvetica" w:eastAsia="Times New Roman" w:hAnsi="Helvetica" w:cs="Times New Roman"/>
                                    <w:b/>
                                    <w:bCs/>
                                    <w:color w:val="007C89"/>
                                    <w:u w:val="single"/>
                                    <w:lang w:val="en-GB"/>
                                  </w:rPr>
                                  <w:t>pharmacyteam@hee.nhs.uk</w:t>
                                </w:r>
                              </w:hyperlink>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03DDC" w:rsidRPr="00C03DDC">
                          <w:tc>
                            <w:tcPr>
                              <w:tcW w:w="0" w:type="auto"/>
                              <w:vAlign w:val="center"/>
                              <w:hideMark/>
                            </w:tcPr>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0" w:type="dxa"/>
                                <w:left w:w="270" w:type="dxa"/>
                                <w:bottom w:w="135" w:type="dxa"/>
                                <w:right w:w="270" w:type="dxa"/>
                              </w:tcMar>
                              <w:hideMark/>
                            </w:tcPr>
                            <w:p w:rsidR="00C03DDC" w:rsidRPr="00C03DDC" w:rsidRDefault="00C03DDC" w:rsidP="00C03DDC">
                              <w:pPr>
                                <w:spacing w:line="360" w:lineRule="atLeast"/>
                                <w:jc w:val="center"/>
                                <w:rPr>
                                  <w:rFonts w:ascii="Helvetica" w:eastAsia="Times New Roman" w:hAnsi="Helvetica" w:cs="Times New Roman"/>
                                  <w:color w:val="757575"/>
                                  <w:sz w:val="36"/>
                                  <w:szCs w:val="36"/>
                                  <w:lang w:val="en-GB"/>
                                </w:rPr>
                              </w:pPr>
                              <w:r w:rsidRPr="00C03DDC">
                                <w:rPr>
                                  <w:rFonts w:ascii="Helvetica" w:eastAsia="Times New Roman" w:hAnsi="Helvetica" w:cs="Times New Roman"/>
                                  <w:color w:val="3B287B"/>
                                  <w:sz w:val="36"/>
                                  <w:szCs w:val="36"/>
                                  <w:lang w:val="en-GB"/>
                                </w:rPr>
                                <w:t>September Training - Online</w:t>
                              </w: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03DDC" w:rsidRPr="00C03DDC">
                          <w:tc>
                            <w:tcPr>
                              <w:tcW w:w="0" w:type="auto"/>
                              <w:tcMar>
                                <w:top w:w="0" w:type="dxa"/>
                                <w:left w:w="135" w:type="dxa"/>
                                <w:bottom w:w="135" w:type="dxa"/>
                                <w:right w:w="135" w:type="dxa"/>
                              </w:tcMar>
                              <w:hideMark/>
                            </w:tcPr>
                            <w:p w:rsidR="00C03DDC" w:rsidRPr="00C03DDC" w:rsidRDefault="00C03DDC" w:rsidP="00C03DDC">
                              <w:pPr>
                                <w:jc w:val="center"/>
                                <w:rPr>
                                  <w:rFonts w:ascii="Times New Roman" w:eastAsia="Times New Roman" w:hAnsi="Times New Roman" w:cs="Times New Roman"/>
                                  <w:lang w:val="en-GB"/>
                                </w:rPr>
                              </w:pPr>
                              <w:r w:rsidRPr="00C03DDC">
                                <w:rPr>
                                  <w:rFonts w:ascii="Times New Roman" w:eastAsia="Times New Roman" w:hAnsi="Times New Roman" w:cs="Times New Roman"/>
                                  <w:lang w:val="en-GB"/>
                                </w:rPr>
                                <w:fldChar w:fldCharType="begin"/>
                              </w:r>
                              <w:r w:rsidRPr="00C03DDC">
                                <w:rPr>
                                  <w:rFonts w:ascii="Times New Roman" w:eastAsia="Times New Roman" w:hAnsi="Times New Roman" w:cs="Times New Roman"/>
                                  <w:lang w:val="en-GB"/>
                                </w:rPr>
                                <w:instrText xml:space="preserve"> INCLUDEPICTURE "/var/folders/jt/ssf8xjds2p9ghbc3vkj05ypw0000gn/T/com.microsoft.Word/WebArchiveCopyPasteTempFiles/51036c2f-415f-6d3f-3ffa-6bcc404b54f5.jpg" \* MERGEFORMATINET </w:instrText>
                              </w:r>
                              <w:r w:rsidRPr="00C03DDC">
                                <w:rPr>
                                  <w:rFonts w:ascii="Times New Roman" w:eastAsia="Times New Roman" w:hAnsi="Times New Roman" w:cs="Times New Roman"/>
                                  <w:lang w:val="en-GB"/>
                                </w:rPr>
                                <w:fldChar w:fldCharType="separate"/>
                              </w:r>
                              <w:r w:rsidRPr="00C03DDC">
                                <w:rPr>
                                  <w:rFonts w:ascii="Times New Roman" w:eastAsia="Times New Roman" w:hAnsi="Times New Roman" w:cs="Times New Roman"/>
                                  <w:noProof/>
                                  <w:lang w:val="en-GB"/>
                                </w:rPr>
                                <w:drawing>
                                  <wp:inline distT="0" distB="0" distL="0" distR="0">
                                    <wp:extent cx="1344168" cy="1839926"/>
                                    <wp:effectExtent l="0" t="0" r="2540" b="1905"/>
                                    <wp:docPr id="8" name="Picture 8" descr="/var/folders/jt/ssf8xjds2p9ghbc3vkj05ypw0000gn/T/com.microsoft.Word/WebArchiveCopyPasteTempFiles/51036c2f-415f-6d3f-3ffa-6bcc404b54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51036c2f-415f-6d3f-3ffa-6bcc404b54f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0393" cy="1848447"/>
                                            </a:xfrm>
                                            <a:prstGeom prst="rect">
                                              <a:avLst/>
                                            </a:prstGeom>
                                            <a:noFill/>
                                            <a:ln>
                                              <a:noFill/>
                                            </a:ln>
                                          </pic:spPr>
                                        </pic:pic>
                                      </a:graphicData>
                                    </a:graphic>
                                  </wp:inline>
                                </w:drawing>
                              </w:r>
                              <w:r w:rsidRPr="00C03DDC">
                                <w:rPr>
                                  <w:rFonts w:ascii="Times New Roman" w:eastAsia="Times New Roman" w:hAnsi="Times New Roman" w:cs="Times New Roman"/>
                                  <w:lang w:val="en-GB"/>
                                </w:rPr>
                                <w:fldChar w:fldCharType="end"/>
                              </w:r>
                            </w:p>
                          </w:tc>
                        </w:tr>
                        <w:tr w:rsidR="00C03DDC" w:rsidRPr="00C03DDC">
                          <w:tc>
                            <w:tcPr>
                              <w:tcW w:w="8460" w:type="dxa"/>
                              <w:tcMar>
                                <w:top w:w="0" w:type="dxa"/>
                                <w:left w:w="135" w:type="dxa"/>
                                <w:bottom w:w="0" w:type="dxa"/>
                                <w:right w:w="135" w:type="dxa"/>
                              </w:tcMar>
                              <w:hideMark/>
                            </w:tcPr>
                            <w:p w:rsidR="00C03DDC" w:rsidRPr="00C03DDC" w:rsidRDefault="00C03DDC" w:rsidP="00C03DDC">
                              <w:pPr>
                                <w:spacing w:line="360" w:lineRule="atLeast"/>
                                <w:jc w:val="center"/>
                                <w:rPr>
                                  <w:rFonts w:ascii="Helvetica" w:eastAsia="Times New Roman" w:hAnsi="Helvetica" w:cs="Times New Roman"/>
                                  <w:color w:val="757575"/>
                                  <w:lang w:val="en-GB"/>
                                </w:rPr>
                              </w:pPr>
                              <w:r w:rsidRPr="00C03DDC">
                                <w:rPr>
                                  <w:rFonts w:ascii="Helvetica" w:eastAsia="Times New Roman" w:hAnsi="Helvetica" w:cs="Times New Roman"/>
                                  <w:color w:val="757575"/>
                                  <w:lang w:val="en-GB"/>
                                </w:rPr>
                                <w:br/>
                              </w:r>
                              <w:r w:rsidRPr="00C03DDC">
                                <w:rPr>
                                  <w:rFonts w:ascii="Helvetica" w:eastAsia="Times New Roman" w:hAnsi="Helvetica" w:cs="Times New Roman"/>
                                  <w:b/>
                                  <w:bCs/>
                                  <w:color w:val="0433FF"/>
                                  <w:lang w:val="en-GB"/>
                                </w:rPr>
                                <w:t>AVON LPC SEPTEMBER PGD TRAINING INCLUDING IMPORTANT UPDATES - TUESDAY 6TH SEPTEMBER.</w:t>
                              </w:r>
                              <w:r w:rsidRPr="00C03DDC">
                                <w:rPr>
                                  <w:rFonts w:ascii="Helvetica" w:eastAsia="Times New Roman" w:hAnsi="Helvetica" w:cs="Times New Roman"/>
                                  <w:color w:val="757575"/>
                                  <w:lang w:val="en-GB"/>
                                </w:rPr>
                                <w:br/>
                              </w:r>
                              <w:r w:rsidRPr="00C03DDC">
                                <w:rPr>
                                  <w:rFonts w:ascii="Helvetica" w:eastAsia="Times New Roman" w:hAnsi="Helvetica" w:cs="Times New Roman"/>
                                  <w:color w:val="757575"/>
                                  <w:lang w:val="en-GB"/>
                                </w:rPr>
                                <w:br/>
                                <w:t>We are delighted that Alison Mundell and Helen Wilkinson from the CCG will be joining us to present and answer any questions and take feedback on both the current PGD’s and what you would like in the future. </w:t>
                              </w:r>
                              <w:r w:rsidRPr="00C03DDC">
                                <w:rPr>
                                  <w:rFonts w:ascii="Helvetica" w:eastAsia="Times New Roman" w:hAnsi="Helvetica" w:cs="Times New Roman"/>
                                  <w:color w:val="757575"/>
                                  <w:lang w:val="en-GB"/>
                                </w:rPr>
                                <w:br/>
                              </w:r>
                              <w:r w:rsidRPr="00C03DDC">
                                <w:rPr>
                                  <w:rFonts w:ascii="Helvetica" w:eastAsia="Times New Roman" w:hAnsi="Helvetica" w:cs="Times New Roman"/>
                                  <w:color w:val="757575"/>
                                  <w:lang w:val="en-GB"/>
                                </w:rPr>
                                <w:br/>
                                <w:t>We will also be looking at important updates, how you can improve the number of PGD referrals you are getting and hints and tips on how to make your service more effective as well as feedback from GP practices. </w:t>
                              </w:r>
                              <w:r w:rsidRPr="00C03DDC">
                                <w:rPr>
                                  <w:rFonts w:ascii="Helvetica" w:eastAsia="Times New Roman" w:hAnsi="Helvetica" w:cs="Times New Roman"/>
                                  <w:color w:val="757575"/>
                                  <w:lang w:val="en-GB"/>
                                </w:rPr>
                                <w:br/>
                              </w:r>
                              <w:r w:rsidRPr="00C03DDC">
                                <w:rPr>
                                  <w:rFonts w:ascii="Helvetica" w:eastAsia="Times New Roman" w:hAnsi="Helvetica" w:cs="Times New Roman"/>
                                  <w:color w:val="757575"/>
                                  <w:lang w:val="en-GB"/>
                                </w:rPr>
                                <w:br/>
                                <w:t>To ensure that all pharmacists and their teams are given every opportunity to attend this important session we have decided to do it virtually.</w:t>
                              </w:r>
                              <w:r w:rsidRPr="00C03DDC">
                                <w:rPr>
                                  <w:rFonts w:ascii="Helvetica" w:eastAsia="Times New Roman" w:hAnsi="Helvetica" w:cs="Times New Roman"/>
                                  <w:color w:val="757575"/>
                                  <w:lang w:val="en-GB"/>
                                </w:rPr>
                                <w:br/>
                                <w:t> </w:t>
                              </w:r>
                            </w:p>
                            <w:p w:rsidR="00C03DDC" w:rsidRPr="00C03DDC" w:rsidRDefault="00C03DDC" w:rsidP="00C03DDC">
                              <w:pPr>
                                <w:spacing w:line="360" w:lineRule="atLeast"/>
                                <w:jc w:val="center"/>
                                <w:rPr>
                                  <w:rFonts w:ascii="Helvetica" w:eastAsia="Times New Roman" w:hAnsi="Helvetica" w:cs="Times New Roman"/>
                                  <w:color w:val="757575"/>
                                  <w:lang w:val="en-GB"/>
                                </w:rPr>
                              </w:pPr>
                              <w:hyperlink r:id="rId16" w:tgtFrame="_blank" w:history="1">
                                <w:r w:rsidRPr="00C03DDC">
                                  <w:rPr>
                                    <w:rFonts w:ascii="Helvetica" w:eastAsia="Times New Roman" w:hAnsi="Helvetica" w:cs="Times New Roman"/>
                                    <w:color w:val="007C89"/>
                                    <w:u w:val="single"/>
                                    <w:lang w:val="en-GB"/>
                                  </w:rPr>
                                  <w:t>Click here to register!</w:t>
                                </w:r>
                              </w:hyperlink>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03DDC" w:rsidRPr="00C03DDC">
                          <w:tc>
                            <w:tcPr>
                              <w:tcW w:w="0" w:type="auto"/>
                              <w:vAlign w:val="center"/>
                              <w:hideMark/>
                            </w:tcPr>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0" w:type="dxa"/>
                                <w:left w:w="270" w:type="dxa"/>
                                <w:bottom w:w="135" w:type="dxa"/>
                                <w:right w:w="270" w:type="dxa"/>
                              </w:tcMar>
                              <w:hideMark/>
                            </w:tcPr>
                            <w:p w:rsidR="00C03DDC" w:rsidRPr="00C03DDC" w:rsidRDefault="00C03DDC" w:rsidP="00C03DDC">
                              <w:pPr>
                                <w:spacing w:line="360" w:lineRule="atLeast"/>
                                <w:jc w:val="center"/>
                                <w:rPr>
                                  <w:rFonts w:ascii="Helvetica" w:eastAsia="Times New Roman" w:hAnsi="Helvetica" w:cs="Times New Roman"/>
                                  <w:color w:val="757575"/>
                                  <w:sz w:val="36"/>
                                  <w:szCs w:val="36"/>
                                  <w:lang w:val="en-GB"/>
                                </w:rPr>
                              </w:pPr>
                              <w:r w:rsidRPr="00C03DDC">
                                <w:rPr>
                                  <w:rFonts w:ascii="Helvetica" w:eastAsia="Times New Roman" w:hAnsi="Helvetica" w:cs="Times New Roman"/>
                                  <w:color w:val="3B287B"/>
                                  <w:sz w:val="36"/>
                                  <w:szCs w:val="36"/>
                                  <w:lang w:val="en-GB"/>
                                </w:rPr>
                                <w:t>Avon LPC AGM</w:t>
                              </w: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03DDC" w:rsidRPr="00C03DDC">
                          <w:tc>
                            <w:tcPr>
                              <w:tcW w:w="0" w:type="auto"/>
                              <w:tcMar>
                                <w:top w:w="0" w:type="dxa"/>
                                <w:left w:w="135" w:type="dxa"/>
                                <w:bottom w:w="135" w:type="dxa"/>
                                <w:right w:w="135" w:type="dxa"/>
                              </w:tcMar>
                              <w:hideMark/>
                            </w:tcPr>
                            <w:p w:rsidR="00C03DDC" w:rsidRPr="00C03DDC" w:rsidRDefault="00C03DDC" w:rsidP="00C03DDC">
                              <w:pPr>
                                <w:jc w:val="center"/>
                                <w:rPr>
                                  <w:rFonts w:ascii="Times New Roman" w:eastAsia="Times New Roman" w:hAnsi="Times New Roman" w:cs="Times New Roman"/>
                                  <w:lang w:val="en-GB"/>
                                </w:rPr>
                              </w:pPr>
                              <w:r w:rsidRPr="00C03DDC">
                                <w:rPr>
                                  <w:rFonts w:ascii="Times New Roman" w:eastAsia="Times New Roman" w:hAnsi="Times New Roman" w:cs="Times New Roman"/>
                                  <w:lang w:val="en-GB"/>
                                </w:rPr>
                                <w:lastRenderedPageBreak/>
                                <w:fldChar w:fldCharType="begin"/>
                              </w:r>
                              <w:r w:rsidRPr="00C03DDC">
                                <w:rPr>
                                  <w:rFonts w:ascii="Times New Roman" w:eastAsia="Times New Roman" w:hAnsi="Times New Roman" w:cs="Times New Roman"/>
                                  <w:lang w:val="en-GB"/>
                                </w:rPr>
                                <w:instrText xml:space="preserve"> INCLUDEPICTURE "/var/folders/jt/ssf8xjds2p9ghbc3vkj05ypw0000gn/T/com.microsoft.Word/WebArchiveCopyPasteTempFiles/60484a6b-8836-a283-1c77-873734f28363.jpeg" \* MERGEFORMATINET </w:instrText>
                              </w:r>
                              <w:r w:rsidRPr="00C03DDC">
                                <w:rPr>
                                  <w:rFonts w:ascii="Times New Roman" w:eastAsia="Times New Roman" w:hAnsi="Times New Roman" w:cs="Times New Roman"/>
                                  <w:lang w:val="en-GB"/>
                                </w:rPr>
                                <w:fldChar w:fldCharType="separate"/>
                              </w:r>
                              <w:r w:rsidRPr="00C03DDC">
                                <w:rPr>
                                  <w:rFonts w:ascii="Times New Roman" w:eastAsia="Times New Roman" w:hAnsi="Times New Roman" w:cs="Times New Roman"/>
                                  <w:noProof/>
                                  <w:lang w:val="en-GB"/>
                                </w:rPr>
                                <w:drawing>
                                  <wp:inline distT="0" distB="0" distL="0" distR="0">
                                    <wp:extent cx="1152144" cy="796840"/>
                                    <wp:effectExtent l="0" t="0" r="3810" b="3810"/>
                                    <wp:docPr id="7" name="Picture 7" descr="/var/folders/jt/ssf8xjds2p9ghbc3vkj05ypw0000gn/T/com.microsoft.Word/WebArchiveCopyPasteTempFiles/60484a6b-8836-a283-1c77-873734f283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60484a6b-8836-a283-1c77-873734f2836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8162" cy="801002"/>
                                            </a:xfrm>
                                            <a:prstGeom prst="rect">
                                              <a:avLst/>
                                            </a:prstGeom>
                                            <a:noFill/>
                                            <a:ln>
                                              <a:noFill/>
                                            </a:ln>
                                          </pic:spPr>
                                        </pic:pic>
                                      </a:graphicData>
                                    </a:graphic>
                                  </wp:inline>
                                </w:drawing>
                              </w:r>
                              <w:r w:rsidRPr="00C03DDC">
                                <w:rPr>
                                  <w:rFonts w:ascii="Times New Roman" w:eastAsia="Times New Roman" w:hAnsi="Times New Roman" w:cs="Times New Roman"/>
                                  <w:lang w:val="en-GB"/>
                                </w:rPr>
                                <w:fldChar w:fldCharType="end"/>
                              </w:r>
                            </w:p>
                          </w:tc>
                        </w:tr>
                        <w:tr w:rsidR="00C03DDC" w:rsidRPr="00C03DDC">
                          <w:tc>
                            <w:tcPr>
                              <w:tcW w:w="8460" w:type="dxa"/>
                              <w:tcMar>
                                <w:top w:w="0" w:type="dxa"/>
                                <w:left w:w="135" w:type="dxa"/>
                                <w:bottom w:w="0" w:type="dxa"/>
                                <w:right w:w="135" w:type="dxa"/>
                              </w:tcMar>
                              <w:hideMark/>
                            </w:tcPr>
                            <w:p w:rsidR="00C03DDC" w:rsidRPr="00C03DDC" w:rsidRDefault="00C03DDC" w:rsidP="00C03DDC">
                              <w:pPr>
                                <w:spacing w:line="360" w:lineRule="atLeast"/>
                                <w:jc w:val="center"/>
                                <w:rPr>
                                  <w:rFonts w:ascii="Helvetica" w:eastAsia="Times New Roman" w:hAnsi="Helvetica" w:cs="Times New Roman"/>
                                  <w:color w:val="757575"/>
                                  <w:lang w:val="en-GB"/>
                                </w:rPr>
                              </w:pPr>
                              <w:r w:rsidRPr="00C03DDC">
                                <w:rPr>
                                  <w:rFonts w:ascii="Helvetica" w:eastAsia="Times New Roman" w:hAnsi="Helvetica" w:cs="Times New Roman"/>
                                  <w:b/>
                                  <w:bCs/>
                                  <w:color w:val="0000CD"/>
                                  <w:lang w:val="en-GB"/>
                                </w:rPr>
                                <w:t>Avon LPC AGM - Wednesday 21st September 2022</w:t>
                              </w:r>
                            </w:p>
                            <w:p w:rsidR="00C03DDC" w:rsidRPr="00C03DDC" w:rsidRDefault="00C03DDC" w:rsidP="00C03DDC">
                              <w:pPr>
                                <w:spacing w:line="360" w:lineRule="atLeast"/>
                                <w:jc w:val="center"/>
                                <w:rPr>
                                  <w:rFonts w:ascii="Helvetica" w:eastAsia="Times New Roman" w:hAnsi="Helvetica" w:cs="Times New Roman"/>
                                  <w:color w:val="757575"/>
                                  <w:lang w:val="en-GB"/>
                                </w:rPr>
                              </w:pPr>
                              <w:r w:rsidRPr="00C03DDC">
                                <w:rPr>
                                  <w:rFonts w:ascii="Helvetica" w:eastAsia="Times New Roman" w:hAnsi="Helvetica" w:cs="Times New Roman"/>
                                  <w:color w:val="757575"/>
                                  <w:lang w:val="en-GB"/>
                                </w:rPr>
                                <w:t>The Annual General Meeting of Avon LPC will be held at 14:00 on Wednesday 21st September 2022, it will be held at the Avon LPC office, 14a High Street, Staple Hill, Bristol, BS16 5HP. There will also be the option to attend online, if you would like to join online please email </w:t>
                              </w:r>
                              <w:hyperlink r:id="rId18" w:history="1">
                                <w:r w:rsidRPr="00C03DDC">
                                  <w:rPr>
                                    <w:rFonts w:ascii="Helvetica" w:eastAsia="Times New Roman" w:hAnsi="Helvetica" w:cs="Times New Roman"/>
                                    <w:color w:val="007C89"/>
                                    <w:u w:val="single"/>
                                    <w:lang w:val="en-GB"/>
                                  </w:rPr>
                                  <w:t>avonlpc@gmail.com</w:t>
                                </w:r>
                              </w:hyperlink>
                              <w:r w:rsidRPr="00C03DDC">
                                <w:rPr>
                                  <w:rFonts w:ascii="Helvetica" w:eastAsia="Times New Roman" w:hAnsi="Helvetica" w:cs="Times New Roman"/>
                                  <w:color w:val="757575"/>
                                  <w:lang w:val="en-GB"/>
                                </w:rPr>
                                <w:t> and the link will be sent to you.</w:t>
                              </w:r>
                              <w:r w:rsidRPr="00C03DDC">
                                <w:rPr>
                                  <w:rFonts w:ascii="Helvetica" w:eastAsia="Times New Roman" w:hAnsi="Helvetica" w:cs="Times New Roman"/>
                                  <w:color w:val="757575"/>
                                  <w:lang w:val="en-GB"/>
                                </w:rPr>
                                <w:br/>
                              </w:r>
                              <w:r w:rsidRPr="00C03DDC">
                                <w:rPr>
                                  <w:rFonts w:ascii="Helvetica" w:eastAsia="Times New Roman" w:hAnsi="Helvetica" w:cs="Times New Roman"/>
                                  <w:color w:val="757575"/>
                                  <w:lang w:val="en-GB"/>
                                </w:rPr>
                                <w:br/>
                                <w:t>Please note voting forms have been sent to all pharmacies this week. (CCA pharmacies this has been sent to a central contact.)</w:t>
                              </w:r>
                              <w:r w:rsidRPr="00C03DDC">
                                <w:rPr>
                                  <w:rFonts w:ascii="Helvetica" w:eastAsia="Times New Roman" w:hAnsi="Helvetica" w:cs="Times New Roman"/>
                                  <w:color w:val="757575"/>
                                  <w:lang w:val="en-GB"/>
                                </w:rPr>
                                <w:br/>
                                <w:t>If you haven't received a voting form please email </w:t>
                              </w:r>
                              <w:hyperlink r:id="rId19" w:history="1">
                                <w:r w:rsidRPr="00C03DDC">
                                  <w:rPr>
                                    <w:rFonts w:ascii="Helvetica" w:eastAsia="Times New Roman" w:hAnsi="Helvetica" w:cs="Times New Roman"/>
                                    <w:color w:val="007C89"/>
                                    <w:u w:val="single"/>
                                    <w:lang w:val="en-GB"/>
                                  </w:rPr>
                                  <w:t>avonlpc@gmail.com</w:t>
                                </w:r>
                              </w:hyperlink>
                              <w:r w:rsidRPr="00C03DDC">
                                <w:rPr>
                                  <w:rFonts w:ascii="Helvetica" w:eastAsia="Times New Roman" w:hAnsi="Helvetica" w:cs="Times New Roman"/>
                                  <w:color w:val="757575"/>
                                  <w:lang w:val="en-GB"/>
                                </w:rPr>
                                <w:t>.</w:t>
                              </w:r>
                              <w:r w:rsidRPr="00C03DDC">
                                <w:rPr>
                                  <w:rFonts w:ascii="Helvetica" w:eastAsia="Times New Roman" w:hAnsi="Helvetica" w:cs="Times New Roman"/>
                                  <w:color w:val="757575"/>
                                  <w:lang w:val="en-GB"/>
                                </w:rPr>
                                <w:br/>
                                <w:t>Please note all votes need to be received by 19th September 2021.</w:t>
                              </w:r>
                              <w:r w:rsidRPr="00C03DDC">
                                <w:rPr>
                                  <w:rFonts w:ascii="Helvetica" w:eastAsia="Times New Roman" w:hAnsi="Helvetica" w:cs="Times New Roman"/>
                                  <w:color w:val="757575"/>
                                  <w:lang w:val="en-GB"/>
                                </w:rPr>
                                <w:br/>
                              </w:r>
                              <w:r w:rsidRPr="00C03DDC">
                                <w:rPr>
                                  <w:rFonts w:ascii="Helvetica" w:eastAsia="Times New Roman" w:hAnsi="Helvetica" w:cs="Times New Roman"/>
                                  <w:color w:val="757575"/>
                                  <w:lang w:val="en-GB"/>
                                </w:rPr>
                                <w:br/>
                              </w:r>
                              <w:hyperlink r:id="rId20" w:tgtFrame="_blank" w:history="1">
                                <w:r w:rsidRPr="00C03DDC">
                                  <w:rPr>
                                    <w:rFonts w:ascii="Helvetica" w:eastAsia="Times New Roman" w:hAnsi="Helvetica" w:cs="Times New Roman"/>
                                    <w:color w:val="007C89"/>
                                    <w:u w:val="single"/>
                                    <w:lang w:val="en-GB"/>
                                  </w:rPr>
                                  <w:t>Click here for more information.</w:t>
                                </w:r>
                              </w:hyperlink>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03DDC" w:rsidRPr="00C03DDC">
                          <w:tc>
                            <w:tcPr>
                              <w:tcW w:w="0" w:type="auto"/>
                              <w:vAlign w:val="center"/>
                              <w:hideMark/>
                            </w:tcPr>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0" w:type="dxa"/>
                                <w:left w:w="270" w:type="dxa"/>
                                <w:bottom w:w="135" w:type="dxa"/>
                                <w:right w:w="270" w:type="dxa"/>
                              </w:tcMar>
                              <w:hideMark/>
                            </w:tcPr>
                            <w:p w:rsidR="00C03DDC" w:rsidRPr="00C03DDC" w:rsidRDefault="00C03DDC" w:rsidP="00C03DDC">
                              <w:pPr>
                                <w:spacing w:line="360" w:lineRule="atLeast"/>
                                <w:jc w:val="center"/>
                                <w:rPr>
                                  <w:rFonts w:ascii="Helvetica" w:eastAsia="Times New Roman" w:hAnsi="Helvetica" w:cs="Times New Roman"/>
                                  <w:color w:val="757575"/>
                                  <w:lang w:val="en-GB"/>
                                </w:rPr>
                              </w:pPr>
                              <w:r w:rsidRPr="00C03DDC">
                                <w:rPr>
                                  <w:rFonts w:ascii="Helvetica" w:eastAsia="Times New Roman" w:hAnsi="Helvetica" w:cs="Times New Roman"/>
                                  <w:b/>
                                  <w:bCs/>
                                  <w:color w:val="FF2600"/>
                                  <w:sz w:val="36"/>
                                  <w:szCs w:val="36"/>
                                  <w:lang w:val="en-GB"/>
                                </w:rPr>
                                <w:t>Community Pharmacy Contractual Framework</w:t>
                              </w: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0" w:type="dxa"/>
                                <w:left w:w="270" w:type="dxa"/>
                                <w:bottom w:w="135" w:type="dxa"/>
                                <w:right w:w="270" w:type="dxa"/>
                              </w:tcMar>
                              <w:hideMark/>
                            </w:tcPr>
                            <w:p w:rsidR="00C03DDC" w:rsidRPr="00C03DDC" w:rsidRDefault="00C03DDC" w:rsidP="00C03DDC">
                              <w:pPr>
                                <w:spacing w:line="360" w:lineRule="atLeast"/>
                                <w:jc w:val="center"/>
                                <w:rPr>
                                  <w:rFonts w:ascii="Helvetica" w:eastAsia="Times New Roman" w:hAnsi="Helvetica" w:cs="Times New Roman"/>
                                  <w:color w:val="757575"/>
                                  <w:sz w:val="36"/>
                                  <w:szCs w:val="36"/>
                                  <w:lang w:val="en-GB"/>
                                </w:rPr>
                              </w:pPr>
                              <w:r w:rsidRPr="00C03DDC">
                                <w:rPr>
                                  <w:rFonts w:ascii="Helvetica" w:eastAsia="Times New Roman" w:hAnsi="Helvetica" w:cs="Times New Roman"/>
                                  <w:color w:val="3B287B"/>
                                  <w:sz w:val="36"/>
                                  <w:szCs w:val="36"/>
                                  <w:lang w:val="en-GB"/>
                                </w:rPr>
                                <w:t>Hypertension Case Finding Template</w:t>
                              </w: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03DDC" w:rsidRPr="00C03DDC">
                          <w:tc>
                            <w:tcPr>
                              <w:tcW w:w="0" w:type="auto"/>
                              <w:tcMar>
                                <w:top w:w="0" w:type="dxa"/>
                                <w:left w:w="135" w:type="dxa"/>
                                <w:bottom w:w="135" w:type="dxa"/>
                                <w:right w:w="135" w:type="dxa"/>
                              </w:tcMar>
                              <w:hideMark/>
                            </w:tcPr>
                            <w:p w:rsidR="00C03DDC" w:rsidRPr="00C03DDC" w:rsidRDefault="00C03DDC" w:rsidP="00C03DDC">
                              <w:pPr>
                                <w:jc w:val="center"/>
                                <w:rPr>
                                  <w:rFonts w:ascii="Times New Roman" w:eastAsia="Times New Roman" w:hAnsi="Times New Roman" w:cs="Times New Roman"/>
                                  <w:lang w:val="en-GB"/>
                                </w:rPr>
                              </w:pPr>
                              <w:r w:rsidRPr="00C03DDC">
                                <w:rPr>
                                  <w:rFonts w:ascii="Times New Roman" w:eastAsia="Times New Roman" w:hAnsi="Times New Roman" w:cs="Times New Roman"/>
                                  <w:lang w:val="en-GB"/>
                                </w:rPr>
                                <w:fldChar w:fldCharType="begin"/>
                              </w:r>
                              <w:r w:rsidRPr="00C03DDC">
                                <w:rPr>
                                  <w:rFonts w:ascii="Times New Roman" w:eastAsia="Times New Roman" w:hAnsi="Times New Roman" w:cs="Times New Roman"/>
                                  <w:lang w:val="en-GB"/>
                                </w:rPr>
                                <w:instrText xml:space="preserve"> INCLUDEPICTURE "/var/folders/jt/ssf8xjds2p9ghbc3vkj05ypw0000gn/T/com.microsoft.Word/WebArchiveCopyPasteTempFiles/f47e0de7-a8dd-4904-a444-192870584ae1.png" \* MERGEFORMATINET </w:instrText>
                              </w:r>
                              <w:r w:rsidRPr="00C03DDC">
                                <w:rPr>
                                  <w:rFonts w:ascii="Times New Roman" w:eastAsia="Times New Roman" w:hAnsi="Times New Roman" w:cs="Times New Roman"/>
                                  <w:lang w:val="en-GB"/>
                                </w:rPr>
                                <w:fldChar w:fldCharType="separate"/>
                              </w:r>
                              <w:r w:rsidRPr="00C03DDC">
                                <w:rPr>
                                  <w:rFonts w:ascii="Times New Roman" w:eastAsia="Times New Roman" w:hAnsi="Times New Roman" w:cs="Times New Roman"/>
                                  <w:noProof/>
                                  <w:lang w:val="en-GB"/>
                                </w:rPr>
                                <w:drawing>
                                  <wp:inline distT="0" distB="0" distL="0" distR="0">
                                    <wp:extent cx="1453896" cy="712255"/>
                                    <wp:effectExtent l="0" t="0" r="0" b="0"/>
                                    <wp:docPr id="6" name="Picture 6" descr="/var/folders/jt/ssf8xjds2p9ghbc3vkj05ypw0000gn/T/com.microsoft.Word/WebArchiveCopyPasteTempFiles/f47e0de7-a8dd-4904-a444-192870584a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f47e0de7-a8dd-4904-a444-192870584ae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2505" cy="716472"/>
                                            </a:xfrm>
                                            <a:prstGeom prst="rect">
                                              <a:avLst/>
                                            </a:prstGeom>
                                            <a:noFill/>
                                            <a:ln>
                                              <a:noFill/>
                                            </a:ln>
                                          </pic:spPr>
                                        </pic:pic>
                                      </a:graphicData>
                                    </a:graphic>
                                  </wp:inline>
                                </w:drawing>
                              </w:r>
                              <w:r w:rsidRPr="00C03DDC">
                                <w:rPr>
                                  <w:rFonts w:ascii="Times New Roman" w:eastAsia="Times New Roman" w:hAnsi="Times New Roman" w:cs="Times New Roman"/>
                                  <w:lang w:val="en-GB"/>
                                </w:rPr>
                                <w:fldChar w:fldCharType="end"/>
                              </w:r>
                            </w:p>
                          </w:tc>
                        </w:tr>
                        <w:tr w:rsidR="00C03DDC" w:rsidRPr="00C03DDC">
                          <w:tc>
                            <w:tcPr>
                              <w:tcW w:w="8460" w:type="dxa"/>
                              <w:tcMar>
                                <w:top w:w="0" w:type="dxa"/>
                                <w:left w:w="135" w:type="dxa"/>
                                <w:bottom w:w="0" w:type="dxa"/>
                                <w:right w:w="135" w:type="dxa"/>
                              </w:tcMar>
                              <w:hideMark/>
                            </w:tcPr>
                            <w:p w:rsidR="00C03DDC" w:rsidRPr="00C03DDC" w:rsidRDefault="00C03DDC" w:rsidP="00C03DDC">
                              <w:pPr>
                                <w:spacing w:line="360" w:lineRule="atLeast"/>
                                <w:jc w:val="center"/>
                                <w:rPr>
                                  <w:rFonts w:ascii="Helvetica" w:eastAsia="Times New Roman" w:hAnsi="Helvetica" w:cs="Times New Roman"/>
                                  <w:color w:val="757575"/>
                                  <w:lang w:val="en-GB"/>
                                </w:rPr>
                              </w:pPr>
                              <w:r w:rsidRPr="00C03DDC">
                                <w:rPr>
                                  <w:rFonts w:ascii="Helvetica" w:eastAsia="Times New Roman" w:hAnsi="Helvetica" w:cs="Times New Roman"/>
                                  <w:b/>
                                  <w:bCs/>
                                  <w:color w:val="0433FF"/>
                                  <w:lang w:val="en-GB"/>
                                </w:rPr>
                                <w:t>ALL PHARMACIES - IMPORTANT CHANGES TO HYPERTENSION CASE FINDING </w:t>
                              </w:r>
                              <w:r w:rsidRPr="00C03DDC">
                                <w:rPr>
                                  <w:rFonts w:ascii="Arial" w:eastAsia="Times New Roman" w:hAnsi="Arial" w:cs="Arial"/>
                                  <w:b/>
                                  <w:bCs/>
                                  <w:color w:val="0433FF"/>
                                  <w:lang w:val="en-GB"/>
                                </w:rPr>
                                <w:t>TEMPLATE ON PHARMOUTCOMES - </w:t>
                              </w:r>
                              <w:r w:rsidRPr="00C03DDC">
                                <w:rPr>
                                  <w:rFonts w:ascii="Arial" w:eastAsia="Times New Roman" w:hAnsi="Arial" w:cs="Arial"/>
                                  <w:b/>
                                  <w:bCs/>
                                  <w:color w:val="FF2600"/>
                                  <w:lang w:val="en-GB"/>
                                </w:rPr>
                                <w:t>PLEASE MOVE TO THE NATIONAL SERVICE FROM MID JULY</w:t>
                              </w:r>
                            </w:p>
                            <w:p w:rsidR="00C03DDC" w:rsidRPr="00C03DDC" w:rsidRDefault="00C03DDC" w:rsidP="00C03DDC">
                              <w:pPr>
                                <w:spacing w:before="150" w:after="150" w:line="360" w:lineRule="atLeast"/>
                                <w:jc w:val="center"/>
                                <w:rPr>
                                  <w:rFonts w:ascii="Helvetica" w:eastAsia="Times New Roman" w:hAnsi="Helvetica" w:cs="Times New Roman"/>
                                  <w:color w:val="757575"/>
                                  <w:lang w:val="en-GB"/>
                                </w:rPr>
                              </w:pPr>
                              <w:r w:rsidRPr="00C03DDC">
                                <w:rPr>
                                  <w:rFonts w:ascii="Arial" w:eastAsia="Times New Roman" w:hAnsi="Arial" w:cs="Arial"/>
                                  <w:color w:val="757575"/>
                                  <w:lang w:val="en-GB"/>
                                </w:rPr>
                                <w:t>AVON LPC have been using a hypertension case finding service that was created some months ago by Pinnacle. Please note that the hypertension case finding service will be moving to a </w:t>
                              </w:r>
                              <w:r w:rsidRPr="00C03DDC">
                                <w:rPr>
                                  <w:rFonts w:ascii="Arial" w:eastAsia="Times New Roman" w:hAnsi="Arial" w:cs="Arial"/>
                                  <w:b/>
                                  <w:bCs/>
                                  <w:color w:val="757575"/>
                                  <w:lang w:val="en-GB"/>
                                </w:rPr>
                                <w:t>national commissioning footprint in July</w:t>
                              </w:r>
                              <w:r w:rsidRPr="00C03DDC">
                                <w:rPr>
                                  <w:rFonts w:ascii="Arial" w:eastAsia="Times New Roman" w:hAnsi="Arial" w:cs="Arial"/>
                                  <w:color w:val="757575"/>
                                  <w:lang w:val="en-GB"/>
                                </w:rPr>
                                <w:t> and made available to all pharmacies signed up via MYS to deliver the service. </w:t>
                              </w:r>
                              <w:r w:rsidRPr="00C03DDC">
                                <w:rPr>
                                  <w:rFonts w:ascii="Arial" w:eastAsia="Times New Roman" w:hAnsi="Arial" w:cs="Arial"/>
                                  <w:b/>
                                  <w:bCs/>
                                  <w:color w:val="FF2600"/>
                                  <w:lang w:val="en-GB"/>
                                </w:rPr>
                                <w:t>Only </w:t>
                              </w:r>
                              <w:r w:rsidRPr="00C03DDC">
                                <w:rPr>
                                  <w:rFonts w:ascii="Arial" w:eastAsia="Times New Roman" w:hAnsi="Arial" w:cs="Arial"/>
                                  <w:color w:val="757575"/>
                                  <w:lang w:val="en-GB"/>
                                </w:rPr>
                                <w:t>the national service will be linked with the NHSBSA via their API to direct service claims into MYS. Work on claim management has started and we hope to have this completed in the near future.</w:t>
                              </w:r>
                            </w:p>
                            <w:p w:rsidR="00C03DDC" w:rsidRPr="00C03DDC" w:rsidRDefault="00C03DDC" w:rsidP="00C03DDC">
                              <w:pPr>
                                <w:spacing w:before="150" w:after="150" w:line="360" w:lineRule="atLeast"/>
                                <w:jc w:val="center"/>
                                <w:rPr>
                                  <w:rFonts w:ascii="Helvetica" w:eastAsia="Times New Roman" w:hAnsi="Helvetica" w:cs="Times New Roman"/>
                                  <w:color w:val="757575"/>
                                  <w:lang w:val="en-GB"/>
                                </w:rPr>
                              </w:pPr>
                              <w:r w:rsidRPr="00C03DDC">
                                <w:rPr>
                                  <w:rFonts w:ascii="Arial" w:eastAsia="Times New Roman" w:hAnsi="Arial" w:cs="Arial"/>
                                  <w:color w:val="757575"/>
                                  <w:lang w:val="en-GB"/>
                                </w:rPr>
                                <w:lastRenderedPageBreak/>
                                <w:t>The local Hypertension Case Finding service templates that have been made available to date regionally will have an </w:t>
                              </w:r>
                              <w:r w:rsidRPr="00C03DDC">
                                <w:rPr>
                                  <w:rFonts w:ascii="Arial" w:eastAsia="Times New Roman" w:hAnsi="Arial" w:cs="Arial"/>
                                  <w:b/>
                                  <w:bCs/>
                                  <w:color w:val="757575"/>
                                  <w:lang w:val="en-GB"/>
                                </w:rPr>
                                <w:t>end date set of 31st July </w:t>
                              </w:r>
                              <w:r w:rsidRPr="00C03DDC">
                                <w:rPr>
                                  <w:rFonts w:ascii="Arial" w:eastAsia="Times New Roman" w:hAnsi="Arial" w:cs="Arial"/>
                                  <w:color w:val="757575"/>
                                  <w:lang w:val="en-GB"/>
                                </w:rPr>
                                <w:t>and will be removed from commissioner footprints from the second week of August 2022. </w:t>
                              </w:r>
                              <w:r w:rsidRPr="00C03DDC">
                                <w:rPr>
                                  <w:rFonts w:ascii="Arial" w:eastAsia="Times New Roman" w:hAnsi="Arial" w:cs="Arial"/>
                                  <w:b/>
                                  <w:bCs/>
                                  <w:color w:val="757575"/>
                                  <w:lang w:val="en-GB"/>
                                </w:rPr>
                                <w:t>From mid- July, pharmacy teams will see two sets of Hypertension Case Finding templates in their “Services” page, the national service will be tagged as an “Advanced Service”</w:t>
                              </w:r>
                              <w:r w:rsidRPr="00C03DDC">
                                <w:rPr>
                                  <w:rFonts w:ascii="Arial" w:eastAsia="Times New Roman" w:hAnsi="Arial" w:cs="Arial"/>
                                  <w:color w:val="757575"/>
                                  <w:lang w:val="en-GB"/>
                                </w:rPr>
                                <w:t>. </w:t>
                              </w:r>
                              <w:r w:rsidRPr="00C03DDC">
                                <w:rPr>
                                  <w:rFonts w:ascii="Arial" w:eastAsia="Times New Roman" w:hAnsi="Arial" w:cs="Arial"/>
                                  <w:b/>
                                  <w:bCs/>
                                  <w:color w:val="FF2600"/>
                                  <w:lang w:val="en-GB"/>
                                </w:rPr>
                                <w:t>Pharmacy teams should be advised to register all new patients into the new advanced service template from mid-July.</w:t>
                              </w:r>
                              <w:r w:rsidRPr="00C03DDC">
                                <w:rPr>
                                  <w:rFonts w:ascii="Arial" w:eastAsia="Times New Roman" w:hAnsi="Arial" w:cs="Arial"/>
                                  <w:color w:val="757575"/>
                                  <w:lang w:val="en-GB"/>
                                </w:rPr>
                                <w:t> Current interventions should be completed in the old template. </w:t>
                              </w: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03DDC" w:rsidRPr="00C03DDC">
                          <w:tc>
                            <w:tcPr>
                              <w:tcW w:w="0" w:type="auto"/>
                              <w:vAlign w:val="center"/>
                              <w:hideMark/>
                            </w:tcPr>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0" w:type="dxa"/>
                                <w:left w:w="270" w:type="dxa"/>
                                <w:bottom w:w="135" w:type="dxa"/>
                                <w:right w:w="270" w:type="dxa"/>
                              </w:tcMar>
                              <w:hideMark/>
                            </w:tcPr>
                            <w:p w:rsidR="00C03DDC" w:rsidRPr="00C03DDC" w:rsidRDefault="00C03DDC" w:rsidP="00C03DDC">
                              <w:pPr>
                                <w:spacing w:line="360" w:lineRule="atLeast"/>
                                <w:jc w:val="center"/>
                                <w:rPr>
                                  <w:rFonts w:ascii="Helvetica" w:eastAsia="Times New Roman" w:hAnsi="Helvetica" w:cs="Times New Roman"/>
                                  <w:color w:val="757575"/>
                                  <w:sz w:val="36"/>
                                  <w:szCs w:val="36"/>
                                  <w:lang w:val="en-GB"/>
                                </w:rPr>
                              </w:pPr>
                              <w:r w:rsidRPr="00C03DDC">
                                <w:rPr>
                                  <w:rFonts w:ascii="Helvetica" w:eastAsia="Times New Roman" w:hAnsi="Helvetica" w:cs="Times New Roman"/>
                                  <w:color w:val="3B287B"/>
                                  <w:sz w:val="36"/>
                                  <w:szCs w:val="36"/>
                                  <w:lang w:val="en-GB"/>
                                </w:rPr>
                                <w:t>Flu Vaccines</w:t>
                              </w: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03DDC" w:rsidRPr="00C03DDC">
                          <w:tc>
                            <w:tcPr>
                              <w:tcW w:w="0" w:type="auto"/>
                              <w:tcMar>
                                <w:top w:w="0" w:type="dxa"/>
                                <w:left w:w="135" w:type="dxa"/>
                                <w:bottom w:w="135" w:type="dxa"/>
                                <w:right w:w="135" w:type="dxa"/>
                              </w:tcMar>
                              <w:hideMark/>
                            </w:tcPr>
                            <w:p w:rsidR="00C03DDC" w:rsidRPr="00C03DDC" w:rsidRDefault="00C03DDC" w:rsidP="00C03DDC">
                              <w:pPr>
                                <w:jc w:val="center"/>
                                <w:rPr>
                                  <w:rFonts w:ascii="Times New Roman" w:eastAsia="Times New Roman" w:hAnsi="Times New Roman" w:cs="Times New Roman"/>
                                  <w:lang w:val="en-GB"/>
                                </w:rPr>
                              </w:pPr>
                              <w:r w:rsidRPr="00C03DDC">
                                <w:rPr>
                                  <w:rFonts w:ascii="Times New Roman" w:eastAsia="Times New Roman" w:hAnsi="Times New Roman" w:cs="Times New Roman"/>
                                  <w:lang w:val="en-GB"/>
                                </w:rPr>
                                <w:fldChar w:fldCharType="begin"/>
                              </w:r>
                              <w:r w:rsidRPr="00C03DDC">
                                <w:rPr>
                                  <w:rFonts w:ascii="Times New Roman" w:eastAsia="Times New Roman" w:hAnsi="Times New Roman" w:cs="Times New Roman"/>
                                  <w:lang w:val="en-GB"/>
                                </w:rPr>
                                <w:instrText xml:space="preserve"> INCLUDEPICTURE "/var/folders/jt/ssf8xjds2p9ghbc3vkj05ypw0000gn/T/com.microsoft.Word/WebArchiveCopyPasteTempFiles/5d9fa50b-1c39-4a99-08a8-f64737aded90.jpg" \* MERGEFORMATINET </w:instrText>
                              </w:r>
                              <w:r w:rsidRPr="00C03DDC">
                                <w:rPr>
                                  <w:rFonts w:ascii="Times New Roman" w:eastAsia="Times New Roman" w:hAnsi="Times New Roman" w:cs="Times New Roman"/>
                                  <w:lang w:val="en-GB"/>
                                </w:rPr>
                                <w:fldChar w:fldCharType="separate"/>
                              </w:r>
                              <w:r w:rsidRPr="00C03DDC">
                                <w:rPr>
                                  <w:rFonts w:ascii="Times New Roman" w:eastAsia="Times New Roman" w:hAnsi="Times New Roman" w:cs="Times New Roman"/>
                                  <w:noProof/>
                                  <w:lang w:val="en-GB"/>
                                </w:rPr>
                                <w:drawing>
                                  <wp:inline distT="0" distB="0" distL="0" distR="0">
                                    <wp:extent cx="1472184" cy="831399"/>
                                    <wp:effectExtent l="0" t="0" r="1270" b="0"/>
                                    <wp:docPr id="5" name="Picture 5" descr="/var/folders/jt/ssf8xjds2p9ghbc3vkj05ypw0000gn/T/com.microsoft.Word/WebArchiveCopyPasteTempFiles/5d9fa50b-1c39-4a99-08a8-f64737aded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5d9fa50b-1c39-4a99-08a8-f64737aded9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81282" cy="836537"/>
                                            </a:xfrm>
                                            <a:prstGeom prst="rect">
                                              <a:avLst/>
                                            </a:prstGeom>
                                            <a:noFill/>
                                            <a:ln>
                                              <a:noFill/>
                                            </a:ln>
                                          </pic:spPr>
                                        </pic:pic>
                                      </a:graphicData>
                                    </a:graphic>
                                  </wp:inline>
                                </w:drawing>
                              </w:r>
                              <w:r w:rsidRPr="00C03DDC">
                                <w:rPr>
                                  <w:rFonts w:ascii="Times New Roman" w:eastAsia="Times New Roman" w:hAnsi="Times New Roman" w:cs="Times New Roman"/>
                                  <w:lang w:val="en-GB"/>
                                </w:rPr>
                                <w:fldChar w:fldCharType="end"/>
                              </w:r>
                            </w:p>
                          </w:tc>
                        </w:tr>
                        <w:tr w:rsidR="00C03DDC" w:rsidRPr="00C03DDC">
                          <w:tc>
                            <w:tcPr>
                              <w:tcW w:w="8460" w:type="dxa"/>
                              <w:tcMar>
                                <w:top w:w="0" w:type="dxa"/>
                                <w:left w:w="135" w:type="dxa"/>
                                <w:bottom w:w="0" w:type="dxa"/>
                                <w:right w:w="135" w:type="dxa"/>
                              </w:tcMar>
                              <w:hideMark/>
                            </w:tcPr>
                            <w:p w:rsidR="00C03DDC" w:rsidRPr="00C03DDC" w:rsidRDefault="00C03DDC" w:rsidP="00C03DDC">
                              <w:pPr>
                                <w:spacing w:line="360" w:lineRule="atLeast"/>
                                <w:jc w:val="center"/>
                                <w:rPr>
                                  <w:rFonts w:ascii="Helvetica" w:eastAsia="Times New Roman" w:hAnsi="Helvetica" w:cs="Times New Roman"/>
                                  <w:color w:val="757575"/>
                                  <w:lang w:val="en-GB"/>
                                </w:rPr>
                              </w:pPr>
                              <w:r w:rsidRPr="00C03DDC">
                                <w:rPr>
                                  <w:rFonts w:ascii="Helvetica" w:eastAsia="Times New Roman" w:hAnsi="Helvetica" w:cs="Times New Roman"/>
                                  <w:b/>
                                  <w:bCs/>
                                  <w:color w:val="0433FF"/>
                                  <w:lang w:val="en-GB"/>
                                </w:rPr>
                                <w:t>HAVE YOU ORDERED YOUR STOCK?</w:t>
                              </w:r>
                              <w:r w:rsidRPr="00C03DDC">
                                <w:rPr>
                                  <w:rFonts w:ascii="Helvetica" w:eastAsia="Times New Roman" w:hAnsi="Helvetica" w:cs="Times New Roman"/>
                                  <w:color w:val="757575"/>
                                  <w:lang w:val="en-GB"/>
                                </w:rPr>
                                <w:br/>
                              </w:r>
                              <w:r w:rsidRPr="00C03DDC">
                                <w:rPr>
                                  <w:rFonts w:ascii="Helvetica" w:eastAsia="Times New Roman" w:hAnsi="Helvetica" w:cs="Times New Roman"/>
                                  <w:color w:val="757575"/>
                                  <w:lang w:val="en-GB"/>
                                </w:rPr>
                                <w:br/>
                                <w:t>Following the announcement that from 15th Oct 2022 all 50-64 year olds will be eligible for a </w:t>
                              </w:r>
                              <w:r w:rsidRPr="00C03DDC">
                                <w:rPr>
                                  <w:rFonts w:ascii="Helvetica" w:eastAsia="Times New Roman" w:hAnsi="Helvetica" w:cs="Times New Roman"/>
                                  <w:b/>
                                  <w:bCs/>
                                  <w:color w:val="757575"/>
                                  <w:lang w:val="en-GB"/>
                                </w:rPr>
                                <w:t>FREE</w:t>
                              </w:r>
                              <w:r w:rsidRPr="00C03DDC">
                                <w:rPr>
                                  <w:rFonts w:ascii="Helvetica" w:eastAsia="Times New Roman" w:hAnsi="Helvetica" w:cs="Times New Roman"/>
                                  <w:color w:val="757575"/>
                                  <w:lang w:val="en-GB"/>
                                </w:rPr>
                                <w:t> NHS flu vaccination please ensure that your pharmacy has ordered stock.</w:t>
                              </w:r>
                              <w:r w:rsidRPr="00C03DDC">
                                <w:rPr>
                                  <w:rFonts w:ascii="Helvetica" w:eastAsia="Times New Roman" w:hAnsi="Helvetica" w:cs="Times New Roman"/>
                                  <w:color w:val="757575"/>
                                  <w:lang w:val="en-GB"/>
                                </w:rPr>
                                <w:br/>
                              </w:r>
                              <w:r w:rsidRPr="00C03DDC">
                                <w:rPr>
                                  <w:rFonts w:ascii="Helvetica" w:eastAsia="Times New Roman" w:hAnsi="Helvetica" w:cs="Times New Roman"/>
                                  <w:color w:val="757575"/>
                                  <w:lang w:val="en-GB"/>
                                </w:rPr>
                                <w:br/>
                                <w:t xml:space="preserve">The recommended vaccine as per NHSE&amp;I's guidance issued on the 21st July is that first choice for this population is </w:t>
                              </w:r>
                              <w:proofErr w:type="spellStart"/>
                              <w:r w:rsidRPr="00C03DDC">
                                <w:rPr>
                                  <w:rFonts w:ascii="Helvetica" w:eastAsia="Times New Roman" w:hAnsi="Helvetica" w:cs="Times New Roman"/>
                                  <w:color w:val="757575"/>
                                  <w:lang w:val="en-GB"/>
                                </w:rPr>
                                <w:t>QIVe</w:t>
                              </w:r>
                              <w:proofErr w:type="spellEnd"/>
                              <w:r w:rsidRPr="00C03DDC">
                                <w:rPr>
                                  <w:rFonts w:ascii="Helvetica" w:eastAsia="Times New Roman" w:hAnsi="Helvetica" w:cs="Times New Roman"/>
                                  <w:color w:val="757575"/>
                                  <w:lang w:val="en-GB"/>
                                </w:rPr>
                                <w:t xml:space="preserve"> vaccinations and that </w:t>
                              </w:r>
                              <w:proofErr w:type="spellStart"/>
                              <w:r w:rsidRPr="00C03DDC">
                                <w:rPr>
                                  <w:rFonts w:ascii="Helvetica" w:eastAsia="Times New Roman" w:hAnsi="Helvetica" w:cs="Times New Roman"/>
                                  <w:color w:val="757575"/>
                                  <w:lang w:val="en-GB"/>
                                </w:rPr>
                                <w:t>QIVc</w:t>
                              </w:r>
                              <w:proofErr w:type="spellEnd"/>
                              <w:r w:rsidRPr="00C03DDC">
                                <w:rPr>
                                  <w:rFonts w:ascii="Helvetica" w:eastAsia="Times New Roman" w:hAnsi="Helvetica" w:cs="Times New Roman"/>
                                  <w:color w:val="757575"/>
                                  <w:lang w:val="en-GB"/>
                                </w:rPr>
                                <w:t xml:space="preserve"> and </w:t>
                              </w:r>
                              <w:proofErr w:type="spellStart"/>
                              <w:r w:rsidRPr="00C03DDC">
                                <w:rPr>
                                  <w:rFonts w:ascii="Helvetica" w:eastAsia="Times New Roman" w:hAnsi="Helvetica" w:cs="Times New Roman"/>
                                  <w:color w:val="757575"/>
                                  <w:lang w:val="en-GB"/>
                                </w:rPr>
                                <w:t>QIVr</w:t>
                              </w:r>
                              <w:proofErr w:type="spellEnd"/>
                              <w:r w:rsidRPr="00C03DDC">
                                <w:rPr>
                                  <w:rFonts w:ascii="Helvetica" w:eastAsia="Times New Roman" w:hAnsi="Helvetica" w:cs="Times New Roman"/>
                                  <w:color w:val="757575"/>
                                  <w:lang w:val="en-GB"/>
                                </w:rPr>
                                <w:t xml:space="preserve"> should ONLY be given if it does not divert stock from at risk adults and the over 65’s.</w:t>
                              </w:r>
                              <w:r w:rsidRPr="00C03DDC">
                                <w:rPr>
                                  <w:rFonts w:ascii="Helvetica" w:eastAsia="Times New Roman" w:hAnsi="Helvetica" w:cs="Times New Roman"/>
                                  <w:color w:val="757575"/>
                                  <w:lang w:val="en-GB"/>
                                </w:rPr>
                                <w:br/>
                              </w:r>
                              <w:r w:rsidRPr="00C03DDC">
                                <w:rPr>
                                  <w:rFonts w:ascii="Helvetica" w:eastAsia="Times New Roman" w:hAnsi="Helvetica" w:cs="Times New Roman"/>
                                  <w:b/>
                                  <w:bCs/>
                                  <w:color w:val="0433FF"/>
                                  <w:lang w:val="en-GB"/>
                                </w:rPr>
                                <w:t>Please </w:t>
                              </w:r>
                              <w:hyperlink r:id="rId23" w:history="1">
                                <w:r w:rsidRPr="00C03DDC">
                                  <w:rPr>
                                    <w:rFonts w:ascii="Helvetica" w:eastAsia="Times New Roman" w:hAnsi="Helvetica" w:cs="Times New Roman"/>
                                    <w:color w:val="007C89"/>
                                    <w:u w:val="single"/>
                                    <w:lang w:val="en-GB"/>
                                  </w:rPr>
                                  <w:t>read here</w:t>
                                </w:r>
                              </w:hyperlink>
                              <w:r w:rsidRPr="00C03DDC">
                                <w:rPr>
                                  <w:rFonts w:ascii="Helvetica" w:eastAsia="Times New Roman" w:hAnsi="Helvetica" w:cs="Times New Roman"/>
                                  <w:b/>
                                  <w:bCs/>
                                  <w:color w:val="0433FF"/>
                                  <w:lang w:val="en-GB"/>
                                </w:rPr>
                                <w:t>  for further information about to order stock</w:t>
                              </w: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03DDC" w:rsidRPr="00C03DDC">
                          <w:tc>
                            <w:tcPr>
                              <w:tcW w:w="0" w:type="auto"/>
                              <w:vAlign w:val="center"/>
                              <w:hideMark/>
                            </w:tcPr>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0" w:type="dxa"/>
                                <w:left w:w="270" w:type="dxa"/>
                                <w:bottom w:w="135" w:type="dxa"/>
                                <w:right w:w="270" w:type="dxa"/>
                              </w:tcMar>
                              <w:hideMark/>
                            </w:tcPr>
                            <w:p w:rsidR="00C03DDC" w:rsidRPr="00C03DDC" w:rsidRDefault="00C03DDC" w:rsidP="00C03DDC">
                              <w:pPr>
                                <w:spacing w:line="360" w:lineRule="atLeast"/>
                                <w:jc w:val="center"/>
                                <w:rPr>
                                  <w:rFonts w:ascii="Helvetica" w:eastAsia="Times New Roman" w:hAnsi="Helvetica" w:cs="Times New Roman"/>
                                  <w:color w:val="757575"/>
                                  <w:sz w:val="36"/>
                                  <w:szCs w:val="36"/>
                                  <w:lang w:val="en-GB"/>
                                </w:rPr>
                              </w:pPr>
                              <w:r w:rsidRPr="00C03DDC">
                                <w:rPr>
                                  <w:rFonts w:ascii="Helvetica" w:eastAsia="Times New Roman" w:hAnsi="Helvetica" w:cs="Times New Roman"/>
                                  <w:color w:val="3B287B"/>
                                  <w:sz w:val="36"/>
                                  <w:szCs w:val="36"/>
                                  <w:lang w:val="en-GB"/>
                                </w:rPr>
                                <w:t>CPAF Screening Process</w:t>
                              </w: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03DDC" w:rsidRPr="00C03DDC">
                          <w:tc>
                            <w:tcPr>
                              <w:tcW w:w="0" w:type="auto"/>
                              <w:tcMar>
                                <w:top w:w="0" w:type="dxa"/>
                                <w:left w:w="135" w:type="dxa"/>
                                <w:bottom w:w="135" w:type="dxa"/>
                                <w:right w:w="135" w:type="dxa"/>
                              </w:tcMar>
                              <w:hideMark/>
                            </w:tcPr>
                            <w:p w:rsidR="00C03DDC" w:rsidRPr="00C03DDC" w:rsidRDefault="00C03DDC" w:rsidP="00C03DDC">
                              <w:pPr>
                                <w:jc w:val="center"/>
                                <w:rPr>
                                  <w:rFonts w:ascii="Times New Roman" w:eastAsia="Times New Roman" w:hAnsi="Times New Roman" w:cs="Times New Roman"/>
                                  <w:lang w:val="en-GB"/>
                                </w:rPr>
                              </w:pPr>
                              <w:r w:rsidRPr="00C03DDC">
                                <w:rPr>
                                  <w:rFonts w:ascii="Times New Roman" w:eastAsia="Times New Roman" w:hAnsi="Times New Roman" w:cs="Times New Roman"/>
                                  <w:lang w:val="en-GB"/>
                                </w:rPr>
                                <w:fldChar w:fldCharType="begin"/>
                              </w:r>
                              <w:r w:rsidRPr="00C03DDC">
                                <w:rPr>
                                  <w:rFonts w:ascii="Times New Roman" w:eastAsia="Times New Roman" w:hAnsi="Times New Roman" w:cs="Times New Roman"/>
                                  <w:lang w:val="en-GB"/>
                                </w:rPr>
                                <w:instrText xml:space="preserve"> INCLUDEPICTURE "/var/folders/jt/ssf8xjds2p9ghbc3vkj05ypw0000gn/T/com.microsoft.Word/WebArchiveCopyPasteTempFiles/5eb3c9ea-9134-59c6-7620-1a9717f7f8d4.png" \* MERGEFORMATINET </w:instrText>
                              </w:r>
                              <w:r w:rsidRPr="00C03DDC">
                                <w:rPr>
                                  <w:rFonts w:ascii="Times New Roman" w:eastAsia="Times New Roman" w:hAnsi="Times New Roman" w:cs="Times New Roman"/>
                                  <w:lang w:val="en-GB"/>
                                </w:rPr>
                                <w:fldChar w:fldCharType="separate"/>
                              </w:r>
                              <w:r w:rsidRPr="00C03DDC">
                                <w:rPr>
                                  <w:rFonts w:ascii="Times New Roman" w:eastAsia="Times New Roman" w:hAnsi="Times New Roman" w:cs="Times New Roman"/>
                                  <w:noProof/>
                                  <w:lang w:val="en-GB"/>
                                </w:rPr>
                                <w:drawing>
                                  <wp:inline distT="0" distB="0" distL="0" distR="0">
                                    <wp:extent cx="1872646" cy="868680"/>
                                    <wp:effectExtent l="0" t="0" r="0" b="0"/>
                                    <wp:docPr id="4" name="Picture 4" descr="/var/folders/jt/ssf8xjds2p9ghbc3vkj05ypw0000gn/T/com.microsoft.Word/WebArchiveCopyPasteTempFiles/5eb3c9ea-9134-59c6-7620-1a9717f7f8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5eb3c9ea-9134-59c6-7620-1a9717f7f8d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77615" cy="870985"/>
                                            </a:xfrm>
                                            <a:prstGeom prst="rect">
                                              <a:avLst/>
                                            </a:prstGeom>
                                            <a:noFill/>
                                            <a:ln>
                                              <a:noFill/>
                                            </a:ln>
                                          </pic:spPr>
                                        </pic:pic>
                                      </a:graphicData>
                                    </a:graphic>
                                  </wp:inline>
                                </w:drawing>
                              </w:r>
                              <w:r w:rsidRPr="00C03DDC">
                                <w:rPr>
                                  <w:rFonts w:ascii="Times New Roman" w:eastAsia="Times New Roman" w:hAnsi="Times New Roman" w:cs="Times New Roman"/>
                                  <w:lang w:val="en-GB"/>
                                </w:rPr>
                                <w:fldChar w:fldCharType="end"/>
                              </w:r>
                            </w:p>
                          </w:tc>
                        </w:tr>
                        <w:tr w:rsidR="00C03DDC" w:rsidRPr="00C03DDC">
                          <w:tc>
                            <w:tcPr>
                              <w:tcW w:w="8460" w:type="dxa"/>
                              <w:tcMar>
                                <w:top w:w="0" w:type="dxa"/>
                                <w:left w:w="135" w:type="dxa"/>
                                <w:bottom w:w="0" w:type="dxa"/>
                                <w:right w:w="135" w:type="dxa"/>
                              </w:tcMar>
                              <w:hideMark/>
                            </w:tcPr>
                            <w:p w:rsidR="00C03DDC" w:rsidRPr="00C03DDC" w:rsidRDefault="00C03DDC" w:rsidP="00C03DDC">
                              <w:pPr>
                                <w:spacing w:line="765" w:lineRule="atLeast"/>
                                <w:jc w:val="center"/>
                                <w:outlineLvl w:val="1"/>
                                <w:rPr>
                                  <w:rFonts w:ascii="Helvetica" w:eastAsia="Times New Roman" w:hAnsi="Helvetica" w:cs="Times New Roman"/>
                                  <w:b/>
                                  <w:bCs/>
                                  <w:color w:val="222222"/>
                                  <w:sz w:val="51"/>
                                  <w:szCs w:val="51"/>
                                  <w:lang w:val="en-GB"/>
                                </w:rPr>
                              </w:pPr>
                              <w:r w:rsidRPr="00C03DDC">
                                <w:rPr>
                                  <w:rFonts w:ascii="Helvetica" w:eastAsia="Times New Roman" w:hAnsi="Helvetica" w:cs="Times New Roman"/>
                                  <w:b/>
                                  <w:bCs/>
                                  <w:color w:val="0433FF"/>
                                  <w:sz w:val="27"/>
                                  <w:szCs w:val="27"/>
                                  <w:lang w:val="en-GB"/>
                                </w:rPr>
                                <w:lastRenderedPageBreak/>
                                <w:t>CPAF screening process to start later this month</w:t>
                              </w:r>
                            </w:p>
                            <w:p w:rsidR="00C03DDC" w:rsidRPr="00C03DDC" w:rsidRDefault="00C03DDC" w:rsidP="00C03DDC">
                              <w:pPr>
                                <w:spacing w:line="360" w:lineRule="atLeast"/>
                                <w:jc w:val="center"/>
                                <w:rPr>
                                  <w:rFonts w:ascii="Helvetica" w:eastAsia="Times New Roman" w:hAnsi="Helvetica" w:cs="Times New Roman"/>
                                  <w:color w:val="757575"/>
                                  <w:lang w:val="en-GB"/>
                                </w:rPr>
                              </w:pPr>
                              <w:r w:rsidRPr="00C03DDC">
                                <w:rPr>
                                  <w:rFonts w:ascii="Helvetica" w:eastAsia="Times New Roman" w:hAnsi="Helvetica" w:cs="Times New Roman"/>
                                  <w:color w:val="757575"/>
                                  <w:lang w:val="en-GB"/>
                                </w:rPr>
                                <w:t>The 2022/23 Community Pharmacy Assurance Framework (CPAF) screening questionnaire will be available for completion from approximately 1am on Monday 18th July 2022 until midnight on Wednesday 31st August 2022.</w:t>
                              </w:r>
                              <w:r w:rsidRPr="00C03DDC">
                                <w:rPr>
                                  <w:rFonts w:ascii="Helvetica" w:eastAsia="Times New Roman" w:hAnsi="Helvetica" w:cs="Times New Roman"/>
                                  <w:color w:val="757575"/>
                                  <w:lang w:val="en-GB"/>
                                </w:rPr>
                                <w:br/>
                              </w:r>
                              <w:r w:rsidRPr="00C03DDC">
                                <w:rPr>
                                  <w:rFonts w:ascii="Helvetica" w:eastAsia="Times New Roman" w:hAnsi="Helvetica" w:cs="Times New Roman"/>
                                  <w:color w:val="757575"/>
                                  <w:lang w:val="en-GB"/>
                                </w:rPr>
                                <w:br/>
                                <w:t>Completion of CPAF is now a requirement of contractors' Terms of Service. Therefore, contractors must complete the screening questionnaire and, if required, the full CPAF questionnaire. PSNC has published a Briefing to provide guidance on the screening process.</w:t>
                              </w:r>
                              <w:r w:rsidRPr="00C03DDC">
                                <w:rPr>
                                  <w:rFonts w:ascii="Helvetica" w:eastAsia="Times New Roman" w:hAnsi="Helvetica" w:cs="Times New Roman"/>
                                  <w:color w:val="757575"/>
                                  <w:lang w:val="en-GB"/>
                                </w:rPr>
                                <w:br/>
                              </w:r>
                              <w:r w:rsidRPr="00C03DDC">
                                <w:rPr>
                                  <w:rFonts w:ascii="Helvetica" w:eastAsia="Times New Roman" w:hAnsi="Helvetica" w:cs="Times New Roman"/>
                                  <w:color w:val="757575"/>
                                  <w:lang w:val="en-GB"/>
                                </w:rPr>
                                <w:br/>
                              </w:r>
                              <w:hyperlink r:id="rId25" w:tgtFrame="_blank" w:history="1">
                                <w:r w:rsidRPr="00C03DDC">
                                  <w:rPr>
                                    <w:rFonts w:ascii="Helvetica" w:eastAsia="Times New Roman" w:hAnsi="Helvetica" w:cs="Times New Roman"/>
                                    <w:color w:val="007C89"/>
                                    <w:u w:val="single"/>
                                    <w:lang w:val="en-GB"/>
                                  </w:rPr>
                                  <w:t>Learn more about the CPAF screening process</w:t>
                                </w:r>
                              </w:hyperlink>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03DDC" w:rsidRPr="00C03DDC">
                          <w:tc>
                            <w:tcPr>
                              <w:tcW w:w="0" w:type="auto"/>
                              <w:vAlign w:val="center"/>
                              <w:hideMark/>
                            </w:tcPr>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0" w:type="dxa"/>
                                <w:left w:w="270" w:type="dxa"/>
                                <w:bottom w:w="135" w:type="dxa"/>
                                <w:right w:w="270" w:type="dxa"/>
                              </w:tcMar>
                              <w:hideMark/>
                            </w:tcPr>
                            <w:p w:rsidR="00C03DDC" w:rsidRPr="00C03DDC" w:rsidRDefault="00C03DDC" w:rsidP="00C03DDC">
                              <w:pPr>
                                <w:spacing w:line="360" w:lineRule="atLeast"/>
                                <w:jc w:val="center"/>
                                <w:rPr>
                                  <w:rFonts w:ascii="Helvetica" w:eastAsia="Times New Roman" w:hAnsi="Helvetica" w:cs="Times New Roman"/>
                                  <w:color w:val="757575"/>
                                  <w:lang w:val="en-GB"/>
                                </w:rPr>
                              </w:pPr>
                              <w:r w:rsidRPr="00C03DDC">
                                <w:rPr>
                                  <w:rFonts w:ascii="Helvetica" w:eastAsia="Times New Roman" w:hAnsi="Helvetica" w:cs="Times New Roman"/>
                                  <w:b/>
                                  <w:bCs/>
                                  <w:color w:val="FF0000"/>
                                  <w:sz w:val="36"/>
                                  <w:szCs w:val="36"/>
                                  <w:lang w:val="en-GB"/>
                                </w:rPr>
                                <w:t>Local Services &amp; Information</w:t>
                              </w: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0" w:type="dxa"/>
                                <w:left w:w="270" w:type="dxa"/>
                                <w:bottom w:w="135" w:type="dxa"/>
                                <w:right w:w="270" w:type="dxa"/>
                              </w:tcMar>
                              <w:hideMark/>
                            </w:tcPr>
                            <w:p w:rsidR="00C03DDC" w:rsidRPr="00C03DDC" w:rsidRDefault="00C03DDC" w:rsidP="00C03DDC">
                              <w:pPr>
                                <w:spacing w:line="360" w:lineRule="atLeast"/>
                                <w:jc w:val="center"/>
                                <w:rPr>
                                  <w:rFonts w:ascii="Helvetica" w:eastAsia="Times New Roman" w:hAnsi="Helvetica" w:cs="Times New Roman"/>
                                  <w:color w:val="757575"/>
                                  <w:sz w:val="36"/>
                                  <w:szCs w:val="36"/>
                                  <w:lang w:val="en-GB"/>
                                </w:rPr>
                              </w:pPr>
                              <w:r w:rsidRPr="00C03DDC">
                                <w:rPr>
                                  <w:rFonts w:ascii="Helvetica" w:eastAsia="Times New Roman" w:hAnsi="Helvetica" w:cs="Times New Roman"/>
                                  <w:color w:val="3B287B"/>
                                  <w:sz w:val="36"/>
                                  <w:szCs w:val="36"/>
                                  <w:lang w:val="en-GB"/>
                                </w:rPr>
                                <w:t>CPCS Referrals &amp; PGDs</w:t>
                              </w: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03DDC" w:rsidRPr="00C03DDC">
                          <w:tc>
                            <w:tcPr>
                              <w:tcW w:w="0" w:type="auto"/>
                              <w:tcMar>
                                <w:top w:w="0" w:type="dxa"/>
                                <w:left w:w="135" w:type="dxa"/>
                                <w:bottom w:w="135" w:type="dxa"/>
                                <w:right w:w="135" w:type="dxa"/>
                              </w:tcMar>
                              <w:hideMark/>
                            </w:tcPr>
                            <w:p w:rsidR="00C03DDC" w:rsidRPr="00C03DDC" w:rsidRDefault="00C03DDC" w:rsidP="00C03DDC">
                              <w:pPr>
                                <w:jc w:val="center"/>
                                <w:rPr>
                                  <w:rFonts w:ascii="Times New Roman" w:eastAsia="Times New Roman" w:hAnsi="Times New Roman" w:cs="Times New Roman"/>
                                  <w:lang w:val="en-GB"/>
                                </w:rPr>
                              </w:pPr>
                              <w:r w:rsidRPr="00C03DDC">
                                <w:rPr>
                                  <w:rFonts w:ascii="Times New Roman" w:eastAsia="Times New Roman" w:hAnsi="Times New Roman" w:cs="Times New Roman"/>
                                  <w:lang w:val="en-GB"/>
                                </w:rPr>
                                <w:fldChar w:fldCharType="begin"/>
                              </w:r>
                              <w:r w:rsidRPr="00C03DDC">
                                <w:rPr>
                                  <w:rFonts w:ascii="Times New Roman" w:eastAsia="Times New Roman" w:hAnsi="Times New Roman" w:cs="Times New Roman"/>
                                  <w:lang w:val="en-GB"/>
                                </w:rPr>
                                <w:instrText xml:space="preserve"> INCLUDEPICTURE "/var/folders/jt/ssf8xjds2p9ghbc3vkj05ypw0000gn/T/com.microsoft.Word/WebArchiveCopyPasteTempFiles/40c72606-9b1e-8f8e-880a-59b7f9b71602.jpg" \* MERGEFORMATINET </w:instrText>
                              </w:r>
                              <w:r w:rsidRPr="00C03DDC">
                                <w:rPr>
                                  <w:rFonts w:ascii="Times New Roman" w:eastAsia="Times New Roman" w:hAnsi="Times New Roman" w:cs="Times New Roman"/>
                                  <w:lang w:val="en-GB"/>
                                </w:rPr>
                                <w:fldChar w:fldCharType="separate"/>
                              </w:r>
                              <w:r w:rsidRPr="00C03DDC">
                                <w:rPr>
                                  <w:rFonts w:ascii="Times New Roman" w:eastAsia="Times New Roman" w:hAnsi="Times New Roman" w:cs="Times New Roman"/>
                                  <w:noProof/>
                                  <w:lang w:val="en-GB"/>
                                </w:rPr>
                                <w:drawing>
                                  <wp:inline distT="0" distB="0" distL="0" distR="0">
                                    <wp:extent cx="1655064" cy="1111215"/>
                                    <wp:effectExtent l="0" t="0" r="0" b="0"/>
                                    <wp:docPr id="3" name="Picture 3" descr="/var/folders/jt/ssf8xjds2p9ghbc3vkj05ypw0000gn/T/com.microsoft.Word/WebArchiveCopyPasteTempFiles/40c72606-9b1e-8f8e-880a-59b7f9b71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40c72606-9b1e-8f8e-880a-59b7f9b7160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61856" cy="1115775"/>
                                            </a:xfrm>
                                            <a:prstGeom prst="rect">
                                              <a:avLst/>
                                            </a:prstGeom>
                                            <a:noFill/>
                                            <a:ln>
                                              <a:noFill/>
                                            </a:ln>
                                          </pic:spPr>
                                        </pic:pic>
                                      </a:graphicData>
                                    </a:graphic>
                                  </wp:inline>
                                </w:drawing>
                              </w:r>
                              <w:r w:rsidRPr="00C03DDC">
                                <w:rPr>
                                  <w:rFonts w:ascii="Times New Roman" w:eastAsia="Times New Roman" w:hAnsi="Times New Roman" w:cs="Times New Roman"/>
                                  <w:lang w:val="en-GB"/>
                                </w:rPr>
                                <w:fldChar w:fldCharType="end"/>
                              </w:r>
                            </w:p>
                          </w:tc>
                        </w:tr>
                        <w:tr w:rsidR="00C03DDC" w:rsidRPr="00C03DDC">
                          <w:tc>
                            <w:tcPr>
                              <w:tcW w:w="8460" w:type="dxa"/>
                              <w:tcMar>
                                <w:top w:w="0" w:type="dxa"/>
                                <w:left w:w="135" w:type="dxa"/>
                                <w:bottom w:w="0" w:type="dxa"/>
                                <w:right w:w="135" w:type="dxa"/>
                              </w:tcMar>
                              <w:hideMark/>
                            </w:tcPr>
                            <w:p w:rsidR="00C03DDC" w:rsidRPr="00C03DDC" w:rsidRDefault="00C03DDC" w:rsidP="00C03DDC">
                              <w:pPr>
                                <w:spacing w:line="360" w:lineRule="atLeast"/>
                                <w:jc w:val="center"/>
                                <w:rPr>
                                  <w:rFonts w:ascii="Helvetica" w:eastAsia="Times New Roman" w:hAnsi="Helvetica" w:cs="Times New Roman"/>
                                  <w:color w:val="757575"/>
                                  <w:lang w:val="en-GB"/>
                                </w:rPr>
                              </w:pPr>
                              <w:r w:rsidRPr="00C03DDC">
                                <w:rPr>
                                  <w:rFonts w:ascii="Helvetica" w:eastAsia="Times New Roman" w:hAnsi="Helvetica" w:cs="Times New Roman"/>
                                  <w:b/>
                                  <w:bCs/>
                                  <w:color w:val="0433FF"/>
                                  <w:lang w:val="en-GB"/>
                                </w:rPr>
                                <w:t>CPCS Referrals and PGDs - URGENT</w:t>
                              </w:r>
                              <w:r w:rsidRPr="00C03DDC">
                                <w:rPr>
                                  <w:rFonts w:ascii="Helvetica" w:eastAsia="Times New Roman" w:hAnsi="Helvetica" w:cs="Times New Roman"/>
                                  <w:color w:val="757575"/>
                                  <w:lang w:val="en-GB"/>
                                </w:rPr>
                                <w:br/>
                              </w:r>
                              <w:r w:rsidRPr="00C03DDC">
                                <w:rPr>
                                  <w:rFonts w:ascii="Helvetica" w:eastAsia="Times New Roman" w:hAnsi="Helvetica" w:cs="Times New Roman"/>
                                  <w:color w:val="757575"/>
                                  <w:lang w:val="en-GB"/>
                                </w:rPr>
                                <w:br/>
                                <w:t>Please can we remind </w:t>
                              </w:r>
                              <w:r w:rsidRPr="00C03DDC">
                                <w:rPr>
                                  <w:rFonts w:ascii="Helvetica" w:eastAsia="Times New Roman" w:hAnsi="Helvetica" w:cs="Times New Roman"/>
                                  <w:b/>
                                  <w:bCs/>
                                  <w:color w:val="757575"/>
                                  <w:lang w:val="en-GB"/>
                                </w:rPr>
                                <w:t>ALL </w:t>
                              </w:r>
                              <w:r w:rsidRPr="00C03DDC">
                                <w:rPr>
                                  <w:rFonts w:ascii="Helvetica" w:eastAsia="Times New Roman" w:hAnsi="Helvetica" w:cs="Times New Roman"/>
                                  <w:color w:val="757575"/>
                                  <w:lang w:val="en-GB"/>
                                </w:rPr>
                                <w:t>pharmacies that they need to follow the correct procedures especially during the summer when you may have pharmacists who are not accredited to deliver the local PGDs. </w:t>
                              </w:r>
                              <w:r w:rsidRPr="00C03DDC">
                                <w:rPr>
                                  <w:rFonts w:ascii="Helvetica" w:eastAsia="Times New Roman" w:hAnsi="Helvetica" w:cs="Times New Roman"/>
                                  <w:color w:val="757575"/>
                                  <w:lang w:val="en-GB"/>
                                </w:rPr>
                                <w:br/>
                              </w:r>
                              <w:r w:rsidRPr="00C03DDC">
                                <w:rPr>
                                  <w:rFonts w:ascii="Helvetica" w:eastAsia="Times New Roman" w:hAnsi="Helvetica" w:cs="Times New Roman"/>
                                  <w:color w:val="757575"/>
                                  <w:lang w:val="en-GB"/>
                                </w:rPr>
                                <w:br/>
                                <w:t>1, If you pharmacist can’t deliver the local PGD service for UTI’s etc </w:t>
                              </w:r>
                              <w:r w:rsidRPr="00C03DDC">
                                <w:rPr>
                                  <w:rFonts w:ascii="Helvetica" w:eastAsia="Times New Roman" w:hAnsi="Helvetica" w:cs="Times New Roman"/>
                                  <w:b/>
                                  <w:bCs/>
                                  <w:color w:val="757575"/>
                                  <w:lang w:val="en-GB"/>
                                </w:rPr>
                                <w:t>please inform your practice</w:t>
                              </w:r>
                              <w:r w:rsidRPr="00C03DDC">
                                <w:rPr>
                                  <w:rFonts w:ascii="Helvetica" w:eastAsia="Times New Roman" w:hAnsi="Helvetica" w:cs="Times New Roman"/>
                                  <w:color w:val="757575"/>
                                  <w:lang w:val="en-GB"/>
                                </w:rPr>
                                <w:t> so that patients are not inappropriately referred to you. </w:t>
                              </w:r>
                              <w:r w:rsidRPr="00C03DDC">
                                <w:rPr>
                                  <w:rFonts w:ascii="Helvetica" w:eastAsia="Times New Roman" w:hAnsi="Helvetica" w:cs="Times New Roman"/>
                                  <w:color w:val="757575"/>
                                  <w:lang w:val="en-GB"/>
                                </w:rPr>
                                <w:br/>
                                <w:t xml:space="preserve">2. If the patient is referred to you for a PGD that is not appropriate or because your pharmacist can’t do it as they have not completed their training please ensure that the patient is looked after appropriately </w:t>
                              </w:r>
                              <w:proofErr w:type="spellStart"/>
                              <w:r w:rsidRPr="00C03DDC">
                                <w:rPr>
                                  <w:rFonts w:ascii="Helvetica" w:eastAsia="Times New Roman" w:hAnsi="Helvetica" w:cs="Times New Roman"/>
                                  <w:color w:val="757575"/>
                                  <w:lang w:val="en-GB"/>
                                </w:rPr>
                                <w:t>ie</w:t>
                              </w:r>
                              <w:proofErr w:type="spellEnd"/>
                              <w:r w:rsidRPr="00C03DDC">
                                <w:rPr>
                                  <w:rFonts w:ascii="Helvetica" w:eastAsia="Times New Roman" w:hAnsi="Helvetica" w:cs="Times New Roman"/>
                                  <w:color w:val="757575"/>
                                  <w:lang w:val="en-GB"/>
                                </w:rPr>
                                <w:t xml:space="preserve"> the pharmacist MUST contact the practice by phone (use professional line) and agree the </w:t>
                              </w:r>
                              <w:r w:rsidRPr="00C03DDC">
                                <w:rPr>
                                  <w:rFonts w:ascii="Helvetica" w:eastAsia="Times New Roman" w:hAnsi="Helvetica" w:cs="Times New Roman"/>
                                  <w:color w:val="757575"/>
                                  <w:lang w:val="en-GB"/>
                                </w:rPr>
                                <w:lastRenderedPageBreak/>
                                <w:t>next steps for that patient. </w:t>
                              </w:r>
                              <w:r w:rsidRPr="00C03DDC">
                                <w:rPr>
                                  <w:rFonts w:ascii="Helvetica" w:eastAsia="Times New Roman" w:hAnsi="Helvetica" w:cs="Times New Roman"/>
                                  <w:color w:val="757575"/>
                                  <w:lang w:val="en-GB"/>
                                </w:rPr>
                                <w:br/>
                              </w:r>
                              <w:r w:rsidRPr="00C03DDC">
                                <w:rPr>
                                  <w:rFonts w:ascii="Helvetica" w:eastAsia="Times New Roman" w:hAnsi="Helvetica" w:cs="Times New Roman"/>
                                  <w:color w:val="757575"/>
                                  <w:lang w:val="en-GB"/>
                                </w:rPr>
                                <w:br/>
                                <w:t>If you have any questions please contact Roger (</w:t>
                              </w:r>
                              <w:hyperlink r:id="rId27" w:history="1">
                                <w:r w:rsidRPr="00C03DDC">
                                  <w:rPr>
                                    <w:rFonts w:ascii="Helvetica" w:eastAsia="Times New Roman" w:hAnsi="Helvetica" w:cs="Times New Roman"/>
                                    <w:color w:val="007C89"/>
                                    <w:u w:val="single"/>
                                    <w:lang w:val="en-GB"/>
                                  </w:rPr>
                                  <w:t>Roger.avonlpc@gmail.com</w:t>
                                </w:r>
                              </w:hyperlink>
                              <w:r w:rsidRPr="00C03DDC">
                                <w:rPr>
                                  <w:rFonts w:ascii="Helvetica" w:eastAsia="Times New Roman" w:hAnsi="Helvetica" w:cs="Times New Roman"/>
                                  <w:color w:val="757575"/>
                                  <w:lang w:val="en-GB"/>
                                </w:rPr>
                                <w:t>) or Judith (</w:t>
                              </w:r>
                              <w:hyperlink r:id="rId28" w:history="1">
                                <w:r w:rsidRPr="00C03DDC">
                                  <w:rPr>
                                    <w:rFonts w:ascii="Helvetica" w:eastAsia="Times New Roman" w:hAnsi="Helvetica" w:cs="Times New Roman"/>
                                    <w:color w:val="007C89"/>
                                    <w:u w:val="single"/>
                                    <w:lang w:val="en-GB"/>
                                  </w:rPr>
                                  <w:t>judith.avonlpc@gmail.com</w:t>
                                </w:r>
                              </w:hyperlink>
                              <w:r w:rsidRPr="00C03DDC">
                                <w:rPr>
                                  <w:rFonts w:ascii="Helvetica" w:eastAsia="Times New Roman" w:hAnsi="Helvetica" w:cs="Times New Roman"/>
                                  <w:color w:val="757575"/>
                                  <w:lang w:val="en-GB"/>
                                </w:rPr>
                                <w:t>)</w:t>
                              </w: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03DDC" w:rsidRPr="00C03DDC">
                          <w:tc>
                            <w:tcPr>
                              <w:tcW w:w="0" w:type="auto"/>
                              <w:vAlign w:val="center"/>
                              <w:hideMark/>
                            </w:tcPr>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0" w:type="dxa"/>
                                <w:left w:w="270" w:type="dxa"/>
                                <w:bottom w:w="135" w:type="dxa"/>
                                <w:right w:w="270" w:type="dxa"/>
                              </w:tcMar>
                              <w:hideMark/>
                            </w:tcPr>
                            <w:p w:rsidR="00C03DDC" w:rsidRPr="00C03DDC" w:rsidRDefault="00C03DDC" w:rsidP="00C03DDC">
                              <w:pPr>
                                <w:spacing w:line="360" w:lineRule="atLeast"/>
                                <w:jc w:val="center"/>
                                <w:rPr>
                                  <w:rFonts w:ascii="Helvetica" w:eastAsia="Times New Roman" w:hAnsi="Helvetica" w:cs="Times New Roman"/>
                                  <w:color w:val="757575"/>
                                  <w:sz w:val="36"/>
                                  <w:szCs w:val="36"/>
                                  <w:lang w:val="en-GB"/>
                                </w:rPr>
                              </w:pPr>
                              <w:r w:rsidRPr="00C03DDC">
                                <w:rPr>
                                  <w:rFonts w:ascii="Helvetica" w:eastAsia="Times New Roman" w:hAnsi="Helvetica" w:cs="Times New Roman"/>
                                  <w:color w:val="3B287B"/>
                                  <w:sz w:val="36"/>
                                  <w:szCs w:val="36"/>
                                  <w:lang w:val="en-GB"/>
                                </w:rPr>
                                <w:t>C-Card Scheme - Bristol only</w:t>
                              </w: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03DDC" w:rsidRPr="00C03DDC">
                          <w:tc>
                            <w:tcPr>
                              <w:tcW w:w="0" w:type="auto"/>
                              <w:tcMar>
                                <w:top w:w="0" w:type="dxa"/>
                                <w:left w:w="135" w:type="dxa"/>
                                <w:bottom w:w="135" w:type="dxa"/>
                                <w:right w:w="135" w:type="dxa"/>
                              </w:tcMar>
                              <w:hideMark/>
                            </w:tcPr>
                            <w:p w:rsidR="00C03DDC" w:rsidRPr="00C03DDC" w:rsidRDefault="00C03DDC" w:rsidP="00C03DDC">
                              <w:pPr>
                                <w:jc w:val="center"/>
                                <w:rPr>
                                  <w:rFonts w:ascii="Times New Roman" w:eastAsia="Times New Roman" w:hAnsi="Times New Roman" w:cs="Times New Roman"/>
                                  <w:lang w:val="en-GB"/>
                                </w:rPr>
                              </w:pPr>
                              <w:r w:rsidRPr="00C03DDC">
                                <w:rPr>
                                  <w:rFonts w:ascii="Times New Roman" w:eastAsia="Times New Roman" w:hAnsi="Times New Roman" w:cs="Times New Roman"/>
                                  <w:lang w:val="en-GB"/>
                                </w:rPr>
                                <w:fldChar w:fldCharType="begin"/>
                              </w:r>
                              <w:r w:rsidRPr="00C03DDC">
                                <w:rPr>
                                  <w:rFonts w:ascii="Times New Roman" w:eastAsia="Times New Roman" w:hAnsi="Times New Roman" w:cs="Times New Roman"/>
                                  <w:lang w:val="en-GB"/>
                                </w:rPr>
                                <w:instrText xml:space="preserve"> INCLUDEPICTURE "/var/folders/jt/ssf8xjds2p9ghbc3vkj05ypw0000gn/T/com.microsoft.Word/WebArchiveCopyPasteTempFiles/2f97a281-8c92-7b0b-fd13-eb0aa365e920.jpg" \* MERGEFORMATINET </w:instrText>
                              </w:r>
                              <w:r w:rsidRPr="00C03DDC">
                                <w:rPr>
                                  <w:rFonts w:ascii="Times New Roman" w:eastAsia="Times New Roman" w:hAnsi="Times New Roman" w:cs="Times New Roman"/>
                                  <w:lang w:val="en-GB"/>
                                </w:rPr>
                                <w:fldChar w:fldCharType="separate"/>
                              </w:r>
                              <w:r w:rsidRPr="00C03DDC">
                                <w:rPr>
                                  <w:rFonts w:ascii="Times New Roman" w:eastAsia="Times New Roman" w:hAnsi="Times New Roman" w:cs="Times New Roman"/>
                                  <w:noProof/>
                                  <w:lang w:val="en-GB"/>
                                </w:rPr>
                                <w:drawing>
                                  <wp:inline distT="0" distB="0" distL="0" distR="0">
                                    <wp:extent cx="1536192" cy="978220"/>
                                    <wp:effectExtent l="0" t="0" r="635" b="0"/>
                                    <wp:docPr id="2" name="Picture 2" descr="/var/folders/jt/ssf8xjds2p9ghbc3vkj05ypw0000gn/T/com.microsoft.Word/WebArchiveCopyPasteTempFiles/2f97a281-8c92-7b0b-fd13-eb0aa365e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2f97a281-8c92-7b0b-fd13-eb0aa365e92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43047" cy="982585"/>
                                            </a:xfrm>
                                            <a:prstGeom prst="rect">
                                              <a:avLst/>
                                            </a:prstGeom>
                                            <a:noFill/>
                                            <a:ln>
                                              <a:noFill/>
                                            </a:ln>
                                          </pic:spPr>
                                        </pic:pic>
                                      </a:graphicData>
                                    </a:graphic>
                                  </wp:inline>
                                </w:drawing>
                              </w:r>
                              <w:r w:rsidRPr="00C03DDC">
                                <w:rPr>
                                  <w:rFonts w:ascii="Times New Roman" w:eastAsia="Times New Roman" w:hAnsi="Times New Roman" w:cs="Times New Roman"/>
                                  <w:lang w:val="en-GB"/>
                                </w:rPr>
                                <w:fldChar w:fldCharType="end"/>
                              </w:r>
                            </w:p>
                          </w:tc>
                        </w:tr>
                        <w:tr w:rsidR="00C03DDC" w:rsidRPr="00C03DDC">
                          <w:tc>
                            <w:tcPr>
                              <w:tcW w:w="8460" w:type="dxa"/>
                              <w:tcMar>
                                <w:top w:w="0" w:type="dxa"/>
                                <w:left w:w="135" w:type="dxa"/>
                                <w:bottom w:w="0" w:type="dxa"/>
                                <w:right w:w="135" w:type="dxa"/>
                              </w:tcMar>
                              <w:hideMark/>
                            </w:tcPr>
                            <w:p w:rsidR="00C03DDC" w:rsidRPr="00C03DDC" w:rsidRDefault="00C03DDC" w:rsidP="00C03DDC">
                              <w:pPr>
                                <w:spacing w:line="360" w:lineRule="atLeast"/>
                                <w:jc w:val="center"/>
                                <w:rPr>
                                  <w:rFonts w:ascii="Helvetica" w:eastAsia="Times New Roman" w:hAnsi="Helvetica" w:cs="Times New Roman"/>
                                  <w:color w:val="757575"/>
                                  <w:lang w:val="en-GB"/>
                                </w:rPr>
                              </w:pPr>
                              <w:r w:rsidRPr="00C03DDC">
                                <w:rPr>
                                  <w:rFonts w:ascii="Helvetica" w:eastAsia="Times New Roman" w:hAnsi="Helvetica" w:cs="Times New Roman"/>
                                  <w:b/>
                                  <w:bCs/>
                                  <w:color w:val="0433FF"/>
                                  <w:lang w:val="en-GB"/>
                                </w:rPr>
                                <w:t>Bristol Pharmacies ONLY - Bristol C-Card Scheme</w:t>
                              </w:r>
                              <w:r w:rsidRPr="00C03DDC">
                                <w:rPr>
                                  <w:rFonts w:ascii="Helvetica" w:eastAsia="Times New Roman" w:hAnsi="Helvetica" w:cs="Times New Roman"/>
                                  <w:color w:val="757575"/>
                                  <w:lang w:val="en-GB"/>
                                </w:rPr>
                                <w:br/>
                              </w:r>
                              <w:r w:rsidRPr="00C03DDC">
                                <w:rPr>
                                  <w:rFonts w:ascii="Helvetica" w:eastAsia="Times New Roman" w:hAnsi="Helvetica" w:cs="Times New Roman"/>
                                  <w:b/>
                                  <w:bCs/>
                                  <w:color w:val="757575"/>
                                  <w:lang w:val="en-GB"/>
                                </w:rPr>
                                <w:t> </w:t>
                              </w:r>
                              <w:r w:rsidRPr="00C03DDC">
                                <w:rPr>
                                  <w:rFonts w:ascii="Helvetica" w:eastAsia="Times New Roman" w:hAnsi="Helvetica" w:cs="Times New Roman"/>
                                  <w:color w:val="757575"/>
                                  <w:lang w:val="en-GB"/>
                                </w:rPr>
                                <w:br/>
                                <w:t>C-Card is </w:t>
                              </w:r>
                              <w:r w:rsidRPr="00C03DDC">
                                <w:rPr>
                                  <w:rFonts w:ascii="Helvetica" w:eastAsia="Times New Roman" w:hAnsi="Helvetica" w:cs="Times New Roman"/>
                                  <w:b/>
                                  <w:bCs/>
                                  <w:color w:val="757575"/>
                                  <w:lang w:val="en-GB"/>
                                </w:rPr>
                                <w:t>a free and confidential condom distribution scheme for young people aged 13 to 25 living in Bristol</w:t>
                              </w:r>
                              <w:r w:rsidRPr="00C03DDC">
                                <w:rPr>
                                  <w:rFonts w:ascii="Helvetica" w:eastAsia="Times New Roman" w:hAnsi="Helvetica" w:cs="Times New Roman"/>
                                  <w:color w:val="757575"/>
                                  <w:lang w:val="en-GB"/>
                                </w:rPr>
                                <w:t>. For more information </w:t>
                              </w:r>
                              <w:hyperlink r:id="rId30" w:tgtFrame="_blank" w:history="1">
                                <w:r w:rsidRPr="00C03DDC">
                                  <w:rPr>
                                    <w:rFonts w:ascii="Helvetica" w:eastAsia="Times New Roman" w:hAnsi="Helvetica" w:cs="Times New Roman"/>
                                    <w:color w:val="007C89"/>
                                    <w:u w:val="single"/>
                                    <w:lang w:val="en-GB"/>
                                  </w:rPr>
                                  <w:t>click here</w:t>
                                </w:r>
                              </w:hyperlink>
                              <w:r w:rsidRPr="00C03DDC">
                                <w:rPr>
                                  <w:rFonts w:ascii="Helvetica" w:eastAsia="Times New Roman" w:hAnsi="Helvetica" w:cs="Times New Roman"/>
                                  <w:color w:val="757575"/>
                                  <w:lang w:val="en-GB"/>
                                </w:rPr>
                                <w:t>.</w:t>
                              </w:r>
                            </w:p>
                            <w:p w:rsidR="00C03DDC" w:rsidRPr="00C03DDC" w:rsidRDefault="00C03DDC" w:rsidP="00C03DDC">
                              <w:pPr>
                                <w:spacing w:line="360" w:lineRule="atLeast"/>
                                <w:jc w:val="center"/>
                                <w:rPr>
                                  <w:rFonts w:ascii="Helvetica" w:eastAsia="Times New Roman" w:hAnsi="Helvetica" w:cs="Times New Roman"/>
                                  <w:color w:val="757575"/>
                                  <w:lang w:val="en-GB"/>
                                </w:rPr>
                              </w:pPr>
                              <w:r w:rsidRPr="00C03DDC">
                                <w:rPr>
                                  <w:rFonts w:ascii="Helvetica" w:eastAsia="Times New Roman" w:hAnsi="Helvetica" w:cs="Times New Roman"/>
                                  <w:b/>
                                  <w:bCs/>
                                  <w:color w:val="757575"/>
                                  <w:lang w:val="en-GB"/>
                                </w:rPr>
                                <w:t> </w:t>
                              </w:r>
                              <w:r w:rsidRPr="00C03DDC">
                                <w:rPr>
                                  <w:rFonts w:ascii="Helvetica" w:eastAsia="Times New Roman" w:hAnsi="Helvetica" w:cs="Times New Roman"/>
                                  <w:color w:val="757575"/>
                                  <w:lang w:val="en-GB"/>
                                </w:rPr>
                                <w:t> </w:t>
                              </w:r>
                              <w:r w:rsidRPr="00C03DDC">
                                <w:rPr>
                                  <w:rFonts w:ascii="Helvetica" w:eastAsia="Times New Roman" w:hAnsi="Helvetica" w:cs="Times New Roman"/>
                                  <w:color w:val="757575"/>
                                  <w:lang w:val="en-GB"/>
                                </w:rPr>
                                <w:br/>
                                <w:t>Bristol pharmacies </w:t>
                              </w:r>
                              <w:r w:rsidRPr="00C03DDC">
                                <w:rPr>
                                  <w:rFonts w:ascii="Helvetica" w:eastAsia="Times New Roman" w:hAnsi="Helvetica" w:cs="Times New Roman"/>
                                  <w:b/>
                                  <w:bCs/>
                                  <w:color w:val="757575"/>
                                  <w:lang w:val="en-GB"/>
                                </w:rPr>
                                <w:t>offer</w:t>
                              </w:r>
                              <w:r w:rsidRPr="00C03DDC">
                                <w:rPr>
                                  <w:rFonts w:ascii="Helvetica" w:eastAsia="Times New Roman" w:hAnsi="Helvetica" w:cs="Times New Roman"/>
                                  <w:color w:val="757575"/>
                                  <w:lang w:val="en-GB"/>
                                </w:rPr>
                                <w:t> </w:t>
                              </w:r>
                              <w:r w:rsidRPr="00C03DDC">
                                <w:rPr>
                                  <w:rFonts w:ascii="Helvetica" w:eastAsia="Times New Roman" w:hAnsi="Helvetica" w:cs="Times New Roman"/>
                                  <w:b/>
                                  <w:bCs/>
                                  <w:color w:val="757575"/>
                                  <w:lang w:val="en-GB"/>
                                </w:rPr>
                                <w:t>condom pick-ups</w:t>
                              </w:r>
                              <w:r w:rsidRPr="00C03DDC">
                                <w:rPr>
                                  <w:rFonts w:ascii="Helvetica" w:eastAsia="Times New Roman" w:hAnsi="Helvetica" w:cs="Times New Roman"/>
                                  <w:color w:val="757575"/>
                                  <w:lang w:val="en-GB"/>
                                </w:rPr>
                                <w:t> for those young people who already have a C-Card. There is also the opportunity to be able to </w:t>
                              </w:r>
                              <w:r w:rsidRPr="00C03DDC">
                                <w:rPr>
                                  <w:rFonts w:ascii="Helvetica" w:eastAsia="Times New Roman" w:hAnsi="Helvetica" w:cs="Times New Roman"/>
                                  <w:b/>
                                  <w:bCs/>
                                  <w:color w:val="757575"/>
                                  <w:lang w:val="en-GB"/>
                                </w:rPr>
                                <w:t>register young people</w:t>
                              </w:r>
                              <w:r w:rsidRPr="00C03DDC">
                                <w:rPr>
                                  <w:rFonts w:ascii="Helvetica" w:eastAsia="Times New Roman" w:hAnsi="Helvetica" w:cs="Times New Roman"/>
                                  <w:color w:val="757575"/>
                                  <w:lang w:val="en-GB"/>
                                </w:rPr>
                                <w:t> onto the scheme. This does require you to spend a little more time talking to the young person in a private and confidential space and collecting some basic information, doing a condom demonstration and recording the data.</w:t>
                              </w:r>
                              <w:r w:rsidRPr="00C03DDC">
                                <w:rPr>
                                  <w:rFonts w:ascii="Helvetica" w:eastAsia="Times New Roman" w:hAnsi="Helvetica" w:cs="Times New Roman"/>
                                  <w:color w:val="757575"/>
                                  <w:lang w:val="en-GB"/>
                                </w:rPr>
                                <w:br/>
                                <w:t> </w:t>
                              </w:r>
                              <w:r w:rsidRPr="00C03DDC">
                                <w:rPr>
                                  <w:rFonts w:ascii="Helvetica" w:eastAsia="Times New Roman" w:hAnsi="Helvetica" w:cs="Times New Roman"/>
                                  <w:color w:val="757575"/>
                                  <w:lang w:val="en-GB"/>
                                </w:rPr>
                                <w:br/>
                              </w:r>
                              <w:r w:rsidRPr="00C03DDC">
                                <w:rPr>
                                  <w:rFonts w:ascii="Helvetica" w:eastAsia="Times New Roman" w:hAnsi="Helvetica" w:cs="Times New Roman"/>
                                  <w:b/>
                                  <w:bCs/>
                                  <w:color w:val="757575"/>
                                  <w:lang w:val="en-GB"/>
                                </w:rPr>
                                <w:t>Payment </w:t>
                              </w:r>
                              <w:r w:rsidRPr="00C03DDC">
                                <w:rPr>
                                  <w:rFonts w:ascii="Helvetica" w:eastAsia="Times New Roman" w:hAnsi="Helvetica" w:cs="Times New Roman"/>
                                  <w:color w:val="757575"/>
                                  <w:lang w:val="en-GB"/>
                                </w:rPr>
                                <w:t>Per registration onto C-Card Scheme = £5.50 Distributing 6 pack of condoms to young person with C-Card = £1.00</w:t>
                              </w:r>
                              <w:r w:rsidRPr="00C03DDC">
                                <w:rPr>
                                  <w:rFonts w:ascii="Helvetica" w:eastAsia="Times New Roman" w:hAnsi="Helvetica" w:cs="Times New Roman"/>
                                  <w:color w:val="757575"/>
                                  <w:lang w:val="en-GB"/>
                                </w:rPr>
                                <w:br/>
                              </w:r>
                              <w:r w:rsidRPr="00C03DDC">
                                <w:rPr>
                                  <w:rFonts w:ascii="Helvetica" w:eastAsia="Times New Roman" w:hAnsi="Helvetica" w:cs="Times New Roman"/>
                                  <w:color w:val="757575"/>
                                  <w:lang w:val="en-GB"/>
                                </w:rPr>
                                <w:br/>
                                <w:t>The next training session is </w:t>
                              </w:r>
                              <w:hyperlink r:id="rId31" w:tgtFrame="_blank" w:history="1">
                                <w:r w:rsidRPr="00C03DDC">
                                  <w:rPr>
                                    <w:rFonts w:ascii="Helvetica" w:eastAsia="Times New Roman" w:hAnsi="Helvetica" w:cs="Times New Roman"/>
                                    <w:color w:val="007C89"/>
                                    <w:u w:val="single"/>
                                    <w:lang w:val="en-GB"/>
                                  </w:rPr>
                                  <w:t>Thursday 22</w:t>
                                </w:r>
                                <w:r w:rsidRPr="00C03DDC">
                                  <w:rPr>
                                    <w:rFonts w:ascii="Helvetica" w:eastAsia="Times New Roman" w:hAnsi="Helvetica" w:cs="Times New Roman"/>
                                    <w:color w:val="007C89"/>
                                    <w:u w:val="single"/>
                                    <w:vertAlign w:val="superscript"/>
                                    <w:lang w:val="en-GB"/>
                                  </w:rPr>
                                  <w:t>nd</w:t>
                                </w:r>
                                <w:r w:rsidRPr="00C03DDC">
                                  <w:rPr>
                                    <w:rFonts w:ascii="Helvetica" w:eastAsia="Times New Roman" w:hAnsi="Helvetica" w:cs="Times New Roman"/>
                                    <w:color w:val="007C89"/>
                                    <w:u w:val="single"/>
                                    <w:lang w:val="en-GB"/>
                                  </w:rPr>
                                  <w:t> September</w:t>
                                </w:r>
                              </w:hyperlink>
                              <w:r w:rsidRPr="00C03DDC">
                                <w:rPr>
                                  <w:rFonts w:ascii="Helvetica" w:eastAsia="Times New Roman" w:hAnsi="Helvetica" w:cs="Times New Roman"/>
                                  <w:color w:val="757575"/>
                                  <w:lang w:val="en-GB"/>
                                </w:rPr>
                                <w:t>. Refresher training can also be offered in the pharmacy if you have 4+ people who would attend. If you would like to distribute condoms only and not register young people, then they can offer a shorter training session.</w:t>
                              </w:r>
                              <w:r w:rsidRPr="00C03DDC">
                                <w:rPr>
                                  <w:rFonts w:ascii="Helvetica" w:eastAsia="Times New Roman" w:hAnsi="Helvetica" w:cs="Times New Roman"/>
                                  <w:color w:val="757575"/>
                                  <w:lang w:val="en-GB"/>
                                </w:rPr>
                                <w:br/>
                              </w:r>
                              <w:r w:rsidRPr="00C03DDC">
                                <w:rPr>
                                  <w:rFonts w:ascii="Helvetica" w:eastAsia="Times New Roman" w:hAnsi="Helvetica" w:cs="Times New Roman"/>
                                  <w:color w:val="757575"/>
                                  <w:lang w:val="en-GB"/>
                                </w:rPr>
                                <w:br/>
                                <w:t>For more information please contact </w:t>
                              </w:r>
                              <w:hyperlink r:id="rId32" w:history="1">
                                <w:r w:rsidRPr="00C03DDC">
                                  <w:rPr>
                                    <w:rFonts w:ascii="Helvetica" w:eastAsia="Times New Roman" w:hAnsi="Helvetica" w:cs="Times New Roman"/>
                                    <w:color w:val="007C89"/>
                                    <w:u w:val="single"/>
                                    <w:lang w:val="en-GB"/>
                                  </w:rPr>
                                  <w:t>craig.williams@bristol.gov.uk</w:t>
                                </w:r>
                              </w:hyperlink>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03DDC" w:rsidRPr="00C03DDC">
                          <w:tc>
                            <w:tcPr>
                              <w:tcW w:w="0" w:type="auto"/>
                              <w:vAlign w:val="center"/>
                              <w:hideMark/>
                            </w:tcPr>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0" w:type="dxa"/>
                                <w:left w:w="270" w:type="dxa"/>
                                <w:bottom w:w="135" w:type="dxa"/>
                                <w:right w:w="270" w:type="dxa"/>
                              </w:tcMar>
                              <w:hideMark/>
                            </w:tcPr>
                            <w:p w:rsidR="00C03DDC" w:rsidRPr="00C03DDC" w:rsidRDefault="00C03DDC" w:rsidP="00C03DDC">
                              <w:pPr>
                                <w:spacing w:line="360" w:lineRule="atLeast"/>
                                <w:jc w:val="center"/>
                                <w:rPr>
                                  <w:rFonts w:ascii="Helvetica" w:eastAsia="Times New Roman" w:hAnsi="Helvetica" w:cs="Times New Roman"/>
                                  <w:color w:val="757575"/>
                                  <w:sz w:val="36"/>
                                  <w:szCs w:val="36"/>
                                  <w:lang w:val="en-GB"/>
                                </w:rPr>
                              </w:pPr>
                              <w:r w:rsidRPr="00C03DDC">
                                <w:rPr>
                                  <w:rFonts w:ascii="Helvetica" w:eastAsia="Times New Roman" w:hAnsi="Helvetica" w:cs="Times New Roman"/>
                                  <w:color w:val="3B287B"/>
                                  <w:sz w:val="36"/>
                                  <w:szCs w:val="36"/>
                                  <w:lang w:val="en-GB"/>
                                </w:rPr>
                                <w:t>Bristol PNA 2022 - 2025</w:t>
                              </w: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03DDC" w:rsidRPr="00C03DDC">
                          <w:tc>
                            <w:tcPr>
                              <w:tcW w:w="0" w:type="auto"/>
                              <w:tcMar>
                                <w:top w:w="0" w:type="dxa"/>
                                <w:left w:w="135" w:type="dxa"/>
                                <w:bottom w:w="135" w:type="dxa"/>
                                <w:right w:w="135" w:type="dxa"/>
                              </w:tcMar>
                              <w:hideMark/>
                            </w:tcPr>
                            <w:p w:rsidR="00C03DDC" w:rsidRPr="00C03DDC" w:rsidRDefault="00C03DDC" w:rsidP="00C03DDC">
                              <w:pPr>
                                <w:jc w:val="center"/>
                                <w:rPr>
                                  <w:rFonts w:ascii="Times New Roman" w:eastAsia="Times New Roman" w:hAnsi="Times New Roman" w:cs="Times New Roman"/>
                                  <w:lang w:val="en-GB"/>
                                </w:rPr>
                              </w:pPr>
                              <w:r w:rsidRPr="00C03DDC">
                                <w:rPr>
                                  <w:rFonts w:ascii="Times New Roman" w:eastAsia="Times New Roman" w:hAnsi="Times New Roman" w:cs="Times New Roman"/>
                                  <w:lang w:val="en-GB"/>
                                </w:rPr>
                                <w:lastRenderedPageBreak/>
                                <w:fldChar w:fldCharType="begin"/>
                              </w:r>
                              <w:r w:rsidRPr="00C03DDC">
                                <w:rPr>
                                  <w:rFonts w:ascii="Times New Roman" w:eastAsia="Times New Roman" w:hAnsi="Times New Roman" w:cs="Times New Roman"/>
                                  <w:lang w:val="en-GB"/>
                                </w:rPr>
                                <w:instrText xml:space="preserve"> INCLUDEPICTURE "/var/folders/jt/ssf8xjds2p9ghbc3vkj05ypw0000gn/T/com.microsoft.Word/WebArchiveCopyPasteTempFiles/d893d72d-27af-8a99-cb96-ed21477abcd0.png" \* MERGEFORMATINET </w:instrText>
                              </w:r>
                              <w:r w:rsidRPr="00C03DDC">
                                <w:rPr>
                                  <w:rFonts w:ascii="Times New Roman" w:eastAsia="Times New Roman" w:hAnsi="Times New Roman" w:cs="Times New Roman"/>
                                  <w:lang w:val="en-GB"/>
                                </w:rPr>
                                <w:fldChar w:fldCharType="separate"/>
                              </w:r>
                              <w:bookmarkStart w:id="0" w:name="_GoBack"/>
                              <w:r w:rsidRPr="00C03DDC">
                                <w:rPr>
                                  <w:rFonts w:ascii="Times New Roman" w:eastAsia="Times New Roman" w:hAnsi="Times New Roman" w:cs="Times New Roman"/>
                                  <w:noProof/>
                                  <w:lang w:val="en-GB"/>
                                </w:rPr>
                                <w:drawing>
                                  <wp:inline distT="0" distB="0" distL="0" distR="0">
                                    <wp:extent cx="1280160" cy="640240"/>
                                    <wp:effectExtent l="0" t="0" r="2540" b="0"/>
                                    <wp:docPr id="1" name="Picture 1" descr="/var/folders/jt/ssf8xjds2p9ghbc3vkj05ypw0000gn/T/com.microsoft.Word/WebArchiveCopyPasteTempFiles/d893d72d-27af-8a99-cb96-ed21477abc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d893d72d-27af-8a99-cb96-ed21477abcd0.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88084" cy="644203"/>
                                            </a:xfrm>
                                            <a:prstGeom prst="rect">
                                              <a:avLst/>
                                            </a:prstGeom>
                                            <a:noFill/>
                                            <a:ln>
                                              <a:noFill/>
                                            </a:ln>
                                          </pic:spPr>
                                        </pic:pic>
                                      </a:graphicData>
                                    </a:graphic>
                                  </wp:inline>
                                </w:drawing>
                              </w:r>
                              <w:bookmarkEnd w:id="0"/>
                              <w:r w:rsidRPr="00C03DDC">
                                <w:rPr>
                                  <w:rFonts w:ascii="Times New Roman" w:eastAsia="Times New Roman" w:hAnsi="Times New Roman" w:cs="Times New Roman"/>
                                  <w:lang w:val="en-GB"/>
                                </w:rPr>
                                <w:fldChar w:fldCharType="end"/>
                              </w:r>
                            </w:p>
                          </w:tc>
                        </w:tr>
                        <w:tr w:rsidR="00C03DDC" w:rsidRPr="00C03DDC">
                          <w:tc>
                            <w:tcPr>
                              <w:tcW w:w="8460" w:type="dxa"/>
                              <w:tcMar>
                                <w:top w:w="0" w:type="dxa"/>
                                <w:left w:w="135" w:type="dxa"/>
                                <w:bottom w:w="0" w:type="dxa"/>
                                <w:right w:w="135" w:type="dxa"/>
                              </w:tcMar>
                              <w:hideMark/>
                            </w:tcPr>
                            <w:p w:rsidR="00C03DDC" w:rsidRPr="00C03DDC" w:rsidRDefault="00C03DDC" w:rsidP="00C03DDC">
                              <w:pPr>
                                <w:spacing w:line="360" w:lineRule="atLeast"/>
                                <w:jc w:val="center"/>
                                <w:rPr>
                                  <w:rFonts w:ascii="Helvetica" w:eastAsia="Times New Roman" w:hAnsi="Helvetica" w:cs="Times New Roman"/>
                                  <w:color w:val="757575"/>
                                  <w:lang w:val="en-GB"/>
                                </w:rPr>
                              </w:pPr>
                              <w:r w:rsidRPr="00C03DDC">
                                <w:rPr>
                                  <w:rFonts w:ascii="Helvetica" w:eastAsia="Times New Roman" w:hAnsi="Helvetica" w:cs="Times New Roman"/>
                                  <w:color w:val="757575"/>
                                  <w:lang w:val="en-GB"/>
                                </w:rPr>
                                <w:t>BRISTOL Pharmaceutical Needs Assessment (PNA) 2022 to 2025</w:t>
                              </w:r>
                              <w:r w:rsidRPr="00C03DDC">
                                <w:rPr>
                                  <w:rFonts w:ascii="Helvetica" w:eastAsia="Times New Roman" w:hAnsi="Helvetica" w:cs="Times New Roman"/>
                                  <w:color w:val="757575"/>
                                  <w:lang w:val="en-GB"/>
                                </w:rPr>
                                <w:br/>
                              </w:r>
                              <w:r w:rsidRPr="00C03DDC">
                                <w:rPr>
                                  <w:rFonts w:ascii="Helvetica" w:eastAsia="Times New Roman" w:hAnsi="Helvetica" w:cs="Times New Roman"/>
                                  <w:color w:val="757575"/>
                                  <w:lang w:val="en-GB"/>
                                </w:rPr>
                                <w:br/>
                                <w:t>The Bristol Health and Wellbeing Board must publish a </w:t>
                              </w:r>
                              <w:hyperlink r:id="rId34" w:history="1">
                                <w:r w:rsidRPr="00C03DDC">
                                  <w:rPr>
                                    <w:rFonts w:ascii="Helvetica" w:eastAsia="Times New Roman" w:hAnsi="Helvetica" w:cs="Times New Roman"/>
                                    <w:color w:val="007C89"/>
                                    <w:u w:val="single"/>
                                    <w:lang w:val="en-GB"/>
                                  </w:rPr>
                                  <w:t>PNA</w:t>
                                </w:r>
                              </w:hyperlink>
                              <w:r w:rsidRPr="00C03DDC">
                                <w:rPr>
                                  <w:rFonts w:ascii="Helvetica" w:eastAsia="Times New Roman" w:hAnsi="Helvetica" w:cs="Times New Roman"/>
                                  <w:color w:val="757575"/>
                                  <w:lang w:val="en-GB"/>
                                </w:rPr>
                                <w:t> which details an assessment of the need for pharmaceutical services which is revised every 3 years. The assessment includes a review of the population health needs as well as the existing pharmacy provision. The document sets out what services are currently offered, and assesses whether these meet current and future needs of Bristol residents.</w:t>
                              </w:r>
                              <w:r w:rsidRPr="00C03DDC">
                                <w:rPr>
                                  <w:rFonts w:ascii="Helvetica" w:eastAsia="Times New Roman" w:hAnsi="Helvetica" w:cs="Times New Roman"/>
                                  <w:color w:val="757575"/>
                                  <w:lang w:val="en-GB"/>
                                </w:rPr>
                                <w:br/>
                              </w:r>
                              <w:r w:rsidRPr="00C03DDC">
                                <w:rPr>
                                  <w:rFonts w:ascii="Helvetica" w:eastAsia="Times New Roman" w:hAnsi="Helvetica" w:cs="Times New Roman"/>
                                  <w:color w:val="757575"/>
                                  <w:lang w:val="en-GB"/>
                                </w:rPr>
                                <w:br/>
                                <w:t>The 2022 draft Bristol Pharmaceutical Needs Assessment consultation is now live and closes on </w:t>
                              </w:r>
                              <w:r w:rsidRPr="00C03DDC">
                                <w:rPr>
                                  <w:rFonts w:ascii="Helvetica" w:eastAsia="Times New Roman" w:hAnsi="Helvetica" w:cs="Times New Roman"/>
                                  <w:b/>
                                  <w:bCs/>
                                  <w:color w:val="757575"/>
                                  <w:lang w:val="en-GB"/>
                                </w:rPr>
                                <w:t>Monday 29</w:t>
                              </w:r>
                              <w:r w:rsidRPr="00C03DDC">
                                <w:rPr>
                                  <w:rFonts w:ascii="Helvetica" w:eastAsia="Times New Roman" w:hAnsi="Helvetica" w:cs="Times New Roman"/>
                                  <w:b/>
                                  <w:bCs/>
                                  <w:color w:val="757575"/>
                                  <w:vertAlign w:val="superscript"/>
                                  <w:lang w:val="en-GB"/>
                                </w:rPr>
                                <w:t>th</w:t>
                              </w:r>
                              <w:r w:rsidRPr="00C03DDC">
                                <w:rPr>
                                  <w:rFonts w:ascii="Helvetica" w:eastAsia="Times New Roman" w:hAnsi="Helvetica" w:cs="Times New Roman"/>
                                  <w:b/>
                                  <w:bCs/>
                                  <w:color w:val="757575"/>
                                  <w:lang w:val="en-GB"/>
                                </w:rPr>
                                <w:t> August 2022</w:t>
                              </w:r>
                              <w:r w:rsidRPr="00C03DDC">
                                <w:rPr>
                                  <w:rFonts w:ascii="Helvetica" w:eastAsia="Times New Roman" w:hAnsi="Helvetica" w:cs="Times New Roman"/>
                                  <w:color w:val="757575"/>
                                  <w:lang w:val="en-GB"/>
                                </w:rPr>
                                <w:t>.</w:t>
                              </w:r>
                              <w:r w:rsidRPr="00C03DDC">
                                <w:rPr>
                                  <w:rFonts w:ascii="Helvetica" w:eastAsia="Times New Roman" w:hAnsi="Helvetica" w:cs="Times New Roman"/>
                                  <w:color w:val="757575"/>
                                  <w:lang w:val="en-GB"/>
                                </w:rPr>
                                <w:br/>
                              </w:r>
                              <w:r w:rsidRPr="00C03DDC">
                                <w:rPr>
                                  <w:rFonts w:ascii="Helvetica" w:eastAsia="Times New Roman" w:hAnsi="Helvetica" w:cs="Times New Roman"/>
                                  <w:color w:val="757575"/>
                                  <w:lang w:val="en-GB"/>
                                </w:rPr>
                                <w:br/>
                                <w:t>To review the draft needs assessment and to comment, please click below.</w:t>
                              </w: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C03DDC" w:rsidRPr="00C03DDC">
                          <w:trPr>
                            <w:tblCellSpacing w:w="0" w:type="dxa"/>
                            <w:jc w:val="center"/>
                          </w:trPr>
                          <w:tc>
                            <w:tcPr>
                              <w:tcW w:w="0" w:type="auto"/>
                              <w:shd w:val="clear" w:color="auto" w:fill="372C76"/>
                              <w:tcMar>
                                <w:top w:w="225" w:type="dxa"/>
                                <w:left w:w="225" w:type="dxa"/>
                                <w:bottom w:w="225" w:type="dxa"/>
                                <w:right w:w="225" w:type="dxa"/>
                              </w:tcMar>
                              <w:vAlign w:val="center"/>
                              <w:hideMark/>
                            </w:tcPr>
                            <w:p w:rsidR="00C03DDC" w:rsidRPr="00C03DDC" w:rsidRDefault="00C03DDC" w:rsidP="00C03DDC">
                              <w:pPr>
                                <w:jc w:val="center"/>
                                <w:rPr>
                                  <w:rFonts w:ascii="Arial" w:eastAsia="Times New Roman" w:hAnsi="Arial" w:cs="Arial"/>
                                  <w:lang w:val="en-GB"/>
                                </w:rPr>
                              </w:pPr>
                              <w:hyperlink r:id="rId35" w:tgtFrame="_blank" w:tooltip="Click here for more information" w:history="1">
                                <w:r w:rsidRPr="00C03DDC">
                                  <w:rPr>
                                    <w:rFonts w:ascii="Arial" w:eastAsia="Times New Roman" w:hAnsi="Arial" w:cs="Arial"/>
                                    <w:b/>
                                    <w:bCs/>
                                    <w:color w:val="FFFFFF"/>
                                    <w:u w:val="single"/>
                                    <w:lang w:val="en-GB"/>
                                  </w:rPr>
                                  <w:t>Click here for more information</w:t>
                                </w:r>
                              </w:hyperlink>
                            </w:p>
                          </w:tc>
                        </w:tr>
                      </w:tbl>
                      <w:p w:rsidR="00C03DDC" w:rsidRPr="00C03DDC" w:rsidRDefault="00C03DDC" w:rsidP="00C03DDC">
                        <w:pPr>
                          <w:jc w:val="cente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03DDC" w:rsidRPr="00C03DDC">
                          <w:tc>
                            <w:tcPr>
                              <w:tcW w:w="0" w:type="auto"/>
                              <w:vAlign w:val="center"/>
                              <w:hideMark/>
                            </w:tcPr>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0" w:type="dxa"/>
                                <w:left w:w="270" w:type="dxa"/>
                                <w:bottom w:w="135" w:type="dxa"/>
                                <w:right w:w="270" w:type="dxa"/>
                              </w:tcMar>
                              <w:hideMark/>
                            </w:tcPr>
                            <w:p w:rsidR="00C03DDC" w:rsidRPr="00C03DDC" w:rsidRDefault="00C03DDC" w:rsidP="00C03DDC">
                              <w:pPr>
                                <w:spacing w:line="360" w:lineRule="atLeast"/>
                                <w:jc w:val="center"/>
                                <w:rPr>
                                  <w:rFonts w:ascii="Helvetica" w:eastAsia="Times New Roman" w:hAnsi="Helvetica" w:cs="Times New Roman"/>
                                  <w:color w:val="757575"/>
                                  <w:lang w:val="en-GB"/>
                                </w:rPr>
                              </w:pPr>
                              <w:r w:rsidRPr="00C03DDC">
                                <w:rPr>
                                  <w:rFonts w:ascii="Helvetica" w:eastAsia="Times New Roman" w:hAnsi="Helvetica" w:cs="Times New Roman"/>
                                  <w:b/>
                                  <w:bCs/>
                                  <w:color w:val="FF0000"/>
                                  <w:sz w:val="36"/>
                                  <w:szCs w:val="36"/>
                                  <w:lang w:val="en-GB"/>
                                </w:rPr>
                                <w:t xml:space="preserve">Training - </w:t>
                              </w:r>
                              <w:proofErr w:type="spellStart"/>
                              <w:r w:rsidRPr="00C03DDC">
                                <w:rPr>
                                  <w:rFonts w:ascii="Helvetica" w:eastAsia="Times New Roman" w:hAnsi="Helvetica" w:cs="Times New Roman"/>
                                  <w:b/>
                                  <w:bCs/>
                                  <w:color w:val="FF0000"/>
                                  <w:sz w:val="36"/>
                                  <w:szCs w:val="36"/>
                                  <w:lang w:val="en-GB"/>
                                </w:rPr>
                                <w:t>VirtualOutcomes</w:t>
                              </w:r>
                              <w:proofErr w:type="spellEnd"/>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0" w:type="dxa"/>
                                <w:left w:w="270" w:type="dxa"/>
                                <w:bottom w:w="135" w:type="dxa"/>
                                <w:right w:w="270" w:type="dxa"/>
                              </w:tcMar>
                              <w:hideMark/>
                            </w:tcPr>
                            <w:p w:rsidR="00C03DDC" w:rsidRPr="00C03DDC" w:rsidRDefault="00C03DDC" w:rsidP="00C03DDC">
                              <w:pPr>
                                <w:spacing w:line="360" w:lineRule="atLeast"/>
                                <w:jc w:val="center"/>
                                <w:rPr>
                                  <w:rFonts w:ascii="Helvetica" w:eastAsia="Times New Roman" w:hAnsi="Helvetica" w:cs="Times New Roman"/>
                                  <w:color w:val="757575"/>
                                  <w:lang w:val="en-GB"/>
                                </w:rPr>
                              </w:pPr>
                              <w:r w:rsidRPr="00C03DDC">
                                <w:rPr>
                                  <w:rFonts w:ascii="Arial" w:eastAsia="Times New Roman" w:hAnsi="Arial" w:cs="Arial"/>
                                  <w:color w:val="4B0082"/>
                                  <w:sz w:val="27"/>
                                  <w:szCs w:val="27"/>
                                  <w:lang w:val="en-GB"/>
                                </w:rPr>
                                <w:t xml:space="preserve">Avon is very lucky to have access to </w:t>
                              </w:r>
                              <w:proofErr w:type="spellStart"/>
                              <w:r w:rsidRPr="00C03DDC">
                                <w:rPr>
                                  <w:rFonts w:ascii="Arial" w:eastAsia="Times New Roman" w:hAnsi="Arial" w:cs="Arial"/>
                                  <w:color w:val="4B0082"/>
                                  <w:sz w:val="27"/>
                                  <w:szCs w:val="27"/>
                                  <w:lang w:val="en-GB"/>
                                </w:rPr>
                                <w:t>VirtualOutcomes</w:t>
                              </w:r>
                              <w:proofErr w:type="spellEnd"/>
                              <w:r w:rsidRPr="00C03DDC">
                                <w:rPr>
                                  <w:rFonts w:ascii="Arial" w:eastAsia="Times New Roman" w:hAnsi="Arial" w:cs="Arial"/>
                                  <w:color w:val="4B0082"/>
                                  <w:sz w:val="27"/>
                                  <w:szCs w:val="27"/>
                                  <w:lang w:val="en-GB"/>
                                </w:rPr>
                                <w:t xml:space="preserve"> online training, please have a look and make use of this valuable resource.</w:t>
                              </w:r>
                              <w:r w:rsidRPr="00C03DDC">
                                <w:rPr>
                                  <w:rFonts w:ascii="Helvetica" w:eastAsia="Times New Roman" w:hAnsi="Helvetica" w:cs="Times New Roman"/>
                                  <w:color w:val="757575"/>
                                  <w:lang w:val="en-GB"/>
                                </w:rPr>
                                <w:br/>
                                <w:t> </w:t>
                              </w: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C03DDC" w:rsidRPr="00C03DDC">
                          <w:trPr>
                            <w:tblCellSpacing w:w="0" w:type="dxa"/>
                            <w:jc w:val="center"/>
                          </w:trPr>
                          <w:tc>
                            <w:tcPr>
                              <w:tcW w:w="0" w:type="auto"/>
                              <w:shd w:val="clear" w:color="auto" w:fill="372C76"/>
                              <w:tcMar>
                                <w:top w:w="225" w:type="dxa"/>
                                <w:left w:w="225" w:type="dxa"/>
                                <w:bottom w:w="225" w:type="dxa"/>
                                <w:right w:w="225" w:type="dxa"/>
                              </w:tcMar>
                              <w:vAlign w:val="center"/>
                              <w:hideMark/>
                            </w:tcPr>
                            <w:p w:rsidR="00C03DDC" w:rsidRPr="00C03DDC" w:rsidRDefault="00C03DDC" w:rsidP="00C03DDC">
                              <w:pPr>
                                <w:jc w:val="center"/>
                                <w:rPr>
                                  <w:rFonts w:ascii="Arial" w:eastAsia="Times New Roman" w:hAnsi="Arial" w:cs="Arial"/>
                                  <w:lang w:val="en-GB"/>
                                </w:rPr>
                              </w:pPr>
                              <w:hyperlink r:id="rId36" w:tgtFrame="_blank" w:tooltip="Click here for VirtualOutcomes" w:history="1">
                                <w:r w:rsidRPr="00C03DDC">
                                  <w:rPr>
                                    <w:rFonts w:ascii="Arial" w:eastAsia="Times New Roman" w:hAnsi="Arial" w:cs="Arial"/>
                                    <w:b/>
                                    <w:bCs/>
                                    <w:color w:val="FFFFFF"/>
                                    <w:u w:val="single"/>
                                    <w:lang w:val="en-GB"/>
                                  </w:rPr>
                                  <w:t xml:space="preserve">Click here for </w:t>
                                </w:r>
                                <w:proofErr w:type="spellStart"/>
                                <w:r w:rsidRPr="00C03DDC">
                                  <w:rPr>
                                    <w:rFonts w:ascii="Arial" w:eastAsia="Times New Roman" w:hAnsi="Arial" w:cs="Arial"/>
                                    <w:b/>
                                    <w:bCs/>
                                    <w:color w:val="FFFFFF"/>
                                    <w:u w:val="single"/>
                                    <w:lang w:val="en-GB"/>
                                  </w:rPr>
                                  <w:t>VirtualOutcomes</w:t>
                                </w:r>
                                <w:proofErr w:type="spellEnd"/>
                              </w:hyperlink>
                            </w:p>
                          </w:tc>
                        </w:tr>
                      </w:tbl>
                      <w:p w:rsidR="00C03DDC" w:rsidRPr="00C03DDC" w:rsidRDefault="00C03DDC" w:rsidP="00C03DDC">
                        <w:pPr>
                          <w:jc w:val="cente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03DDC" w:rsidRPr="00C03DDC">
                          <w:tc>
                            <w:tcPr>
                              <w:tcW w:w="0" w:type="auto"/>
                              <w:vAlign w:val="center"/>
                              <w:hideMark/>
                            </w:tcPr>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0" w:type="dxa"/>
                                <w:left w:w="270" w:type="dxa"/>
                                <w:bottom w:w="135" w:type="dxa"/>
                                <w:right w:w="270" w:type="dxa"/>
                              </w:tcMar>
                              <w:hideMark/>
                            </w:tcPr>
                            <w:p w:rsidR="00C03DDC" w:rsidRPr="00C03DDC" w:rsidRDefault="00C03DDC" w:rsidP="00C03DDC">
                              <w:pPr>
                                <w:spacing w:line="360" w:lineRule="atLeast"/>
                                <w:jc w:val="center"/>
                                <w:rPr>
                                  <w:rFonts w:ascii="Helvetica" w:eastAsia="Times New Roman" w:hAnsi="Helvetica" w:cs="Times New Roman"/>
                                  <w:color w:val="757575"/>
                                  <w:lang w:val="en-GB"/>
                                </w:rPr>
                              </w:pPr>
                              <w:r w:rsidRPr="00C03DDC">
                                <w:rPr>
                                  <w:rFonts w:ascii="Helvetica" w:eastAsia="Times New Roman" w:hAnsi="Helvetica" w:cs="Times New Roman"/>
                                  <w:b/>
                                  <w:bCs/>
                                  <w:color w:val="FF0000"/>
                                  <w:sz w:val="36"/>
                                  <w:szCs w:val="36"/>
                                  <w:lang w:val="en-GB"/>
                                </w:rPr>
                                <w:t>Training</w:t>
                              </w: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03DDC" w:rsidRPr="00C03DD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03DDC" w:rsidRPr="00C03DDC">
                          <w:tc>
                            <w:tcPr>
                              <w:tcW w:w="0" w:type="auto"/>
                              <w:vAlign w:val="center"/>
                              <w:hideMark/>
                            </w:tcPr>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rPr>
                      <w:rFonts w:ascii="Times New Roman" w:eastAsia="Times New Roman" w:hAnsi="Times New Roman" w:cs="Times New Roman"/>
                      <w:lang w:val="en-GB"/>
                    </w:rPr>
                  </w:pPr>
                </w:p>
              </w:tc>
            </w:tr>
          </w:tbl>
          <w:p w:rsidR="00C03DDC" w:rsidRPr="00C03DDC" w:rsidRDefault="00C03DDC" w:rsidP="00C03DDC">
            <w:pPr>
              <w:jc w:val="center"/>
              <w:rPr>
                <w:rFonts w:ascii="ArialMT" w:eastAsia="Times New Roman" w:hAnsi="ArialMT" w:cs="Times New Roman"/>
                <w:color w:val="000000"/>
                <w:sz w:val="21"/>
                <w:szCs w:val="21"/>
                <w:lang w:val="en-GB"/>
              </w:rPr>
            </w:pPr>
          </w:p>
        </w:tc>
      </w:tr>
    </w:tbl>
    <w:p w:rsidR="007B68A9" w:rsidRPr="00C03DDC" w:rsidRDefault="00C03DDC" w:rsidP="00C03DDC"/>
    <w:sectPr w:rsidR="007B68A9" w:rsidRPr="00C03DDC"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DDC"/>
    <w:rsid w:val="000168FA"/>
    <w:rsid w:val="003C0DF6"/>
    <w:rsid w:val="00416273"/>
    <w:rsid w:val="005403C3"/>
    <w:rsid w:val="008E64E8"/>
    <w:rsid w:val="00C03DDC"/>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A770C25-6885-6E48-816A-540A5E3C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03DDC"/>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3DDC"/>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C03DDC"/>
    <w:rPr>
      <w:b/>
      <w:bCs/>
    </w:rPr>
  </w:style>
  <w:style w:type="character" w:styleId="Hyperlink">
    <w:name w:val="Hyperlink"/>
    <w:basedOn w:val="DefaultParagraphFont"/>
    <w:uiPriority w:val="99"/>
    <w:semiHidden/>
    <w:unhideWhenUsed/>
    <w:rsid w:val="00C03DDC"/>
    <w:rPr>
      <w:color w:val="0000FF"/>
      <w:u w:val="single"/>
    </w:rPr>
  </w:style>
  <w:style w:type="character" w:customStyle="1" w:styleId="apple-converted-space">
    <w:name w:val="apple-converted-space"/>
    <w:basedOn w:val="DefaultParagraphFont"/>
    <w:rsid w:val="00C03DDC"/>
  </w:style>
  <w:style w:type="paragraph" w:styleId="NormalWeb">
    <w:name w:val="Normal (Web)"/>
    <w:basedOn w:val="Normal"/>
    <w:uiPriority w:val="99"/>
    <w:semiHidden/>
    <w:unhideWhenUsed/>
    <w:rsid w:val="00C03DDC"/>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2769">
      <w:bodyDiv w:val="1"/>
      <w:marLeft w:val="0"/>
      <w:marRight w:val="0"/>
      <w:marTop w:val="0"/>
      <w:marBottom w:val="0"/>
      <w:divBdr>
        <w:top w:val="none" w:sz="0" w:space="0" w:color="auto"/>
        <w:left w:val="none" w:sz="0" w:space="0" w:color="auto"/>
        <w:bottom w:val="none" w:sz="0" w:space="0" w:color="auto"/>
        <w:right w:val="none" w:sz="0" w:space="0" w:color="auto"/>
      </w:divBdr>
      <w:divsChild>
        <w:div w:id="561136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dc032c40eb&amp;e=3e5221b889" TargetMode="External"/><Relationship Id="rId18" Type="http://schemas.openxmlformats.org/officeDocument/2006/relationships/hyperlink" Target="mailto:avonlpc@gmail.com" TargetMode="External"/><Relationship Id="rId26" Type="http://schemas.openxmlformats.org/officeDocument/2006/relationships/image" Target="media/image10.jpeg"/><Relationship Id="rId21" Type="http://schemas.openxmlformats.org/officeDocument/2006/relationships/image" Target="media/image7.png"/><Relationship Id="rId34" Type="http://schemas.openxmlformats.org/officeDocument/2006/relationships/hyperlink" Target="https://avonlpc.us7.list-manage.com/track/click?u=4c41af9cdb2c8602a37b9d52d&amp;id=e5e7d7bd51&amp;e=3e5221b889" TargetMode="External"/><Relationship Id="rId7" Type="http://schemas.openxmlformats.org/officeDocument/2006/relationships/hyperlink" Target="https://avonlpc.us7.list-manage.com/track/click?u=4c41af9cdb2c8602a37b9d52d&amp;id=9387ad03e6&amp;e=3e5221b889" TargetMode="External"/><Relationship Id="rId12" Type="http://schemas.openxmlformats.org/officeDocument/2006/relationships/hyperlink" Target="https://avonlpc.us7.list-manage.com/track/click?u=4c41af9cdb2c8602a37b9d52d&amp;id=6202f53e00&amp;e=3e5221b889" TargetMode="External"/><Relationship Id="rId17" Type="http://schemas.openxmlformats.org/officeDocument/2006/relationships/image" Target="media/image6.jpeg"/><Relationship Id="rId25" Type="http://schemas.openxmlformats.org/officeDocument/2006/relationships/hyperlink" Target="https://avonlpc.us7.list-manage.com/track/click?u=4c41af9cdb2c8602a37b9d52d&amp;id=434eff73b1&amp;e=3e5221b889" TargetMode="External"/><Relationship Id="rId33" Type="http://schemas.openxmlformats.org/officeDocument/2006/relationships/image" Target="media/image12.pn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avonlpc.us7.list-manage.com/track/click?u=4c41af9cdb2c8602a37b9d52d&amp;id=c33130a7da&amp;e=3e5221b889" TargetMode="External"/><Relationship Id="rId20" Type="http://schemas.openxmlformats.org/officeDocument/2006/relationships/hyperlink" Target="https://avonlpc.us7.list-manage.com/track/click?u=4c41af9cdb2c8602a37b9d52d&amp;id=ced039ed9e&amp;e=3e5221b889" TargetMode="External"/><Relationship Id="rId29"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avonlpc.us7.list-manage.com/track/click?u=4c41af9cdb2c8602a37b9d52d&amp;id=552dea21ff&amp;e=3e5221b889" TargetMode="External"/><Relationship Id="rId24" Type="http://schemas.openxmlformats.org/officeDocument/2006/relationships/image" Target="media/image9.png"/><Relationship Id="rId32" Type="http://schemas.openxmlformats.org/officeDocument/2006/relationships/hyperlink" Target="mailto:craig.williams@bristol.gov.uk" TargetMode="External"/><Relationship Id="rId37" Type="http://schemas.openxmlformats.org/officeDocument/2006/relationships/fontTable" Target="fontTable.xml"/><Relationship Id="rId5" Type="http://schemas.openxmlformats.org/officeDocument/2006/relationships/hyperlink" Target="https://avonlpc.us7.list-manage.com/track/click?u=4c41af9cdb2c8602a37b9d52d&amp;id=b3aee8165c&amp;e=3e5221b889" TargetMode="External"/><Relationship Id="rId15" Type="http://schemas.openxmlformats.org/officeDocument/2006/relationships/image" Target="media/image5.jpeg"/><Relationship Id="rId23" Type="http://schemas.openxmlformats.org/officeDocument/2006/relationships/hyperlink" Target="https://avonlpc.us7.list-manage.com/track/click?u=4c41af9cdb2c8602a37b9d52d&amp;id=58c91f18b7&amp;e=3e5221b889" TargetMode="External"/><Relationship Id="rId28" Type="http://schemas.openxmlformats.org/officeDocument/2006/relationships/hyperlink" Target="mailto:judith.avonlpc@gmail.com" TargetMode="External"/><Relationship Id="rId36" Type="http://schemas.openxmlformats.org/officeDocument/2006/relationships/hyperlink" Target="https://avonlpc.us7.list-manage.com/track/click?u=4c41af9cdb2c8602a37b9d52d&amp;id=1041b09b08&amp;e=3e5221b889" TargetMode="External"/><Relationship Id="rId10" Type="http://schemas.openxmlformats.org/officeDocument/2006/relationships/image" Target="media/image4.jpeg"/><Relationship Id="rId19" Type="http://schemas.openxmlformats.org/officeDocument/2006/relationships/hyperlink" Target="mailto:avonlpc@gmail.com" TargetMode="External"/><Relationship Id="rId31" Type="http://schemas.openxmlformats.org/officeDocument/2006/relationships/hyperlink" Target="https://avonlpc.us7.list-manage.com/track/click?u=4c41af9cdb2c8602a37b9d52d&amp;id=211f695d2f&amp;e=3e5221b889" TargetMode="External"/><Relationship Id="rId4" Type="http://schemas.openxmlformats.org/officeDocument/2006/relationships/image" Target="media/image1.jpeg"/><Relationship Id="rId9" Type="http://schemas.openxmlformats.org/officeDocument/2006/relationships/hyperlink" Target="https://avonlpc.us7.list-manage.com/track/click?u=4c41af9cdb2c8602a37b9d52d&amp;id=e8b1742e56&amp;e=3e5221b889" TargetMode="External"/><Relationship Id="rId14" Type="http://schemas.openxmlformats.org/officeDocument/2006/relationships/hyperlink" Target="mailto:pharmacyteam@hee.nhs.uk" TargetMode="External"/><Relationship Id="rId22" Type="http://schemas.openxmlformats.org/officeDocument/2006/relationships/image" Target="media/image8.jpeg"/><Relationship Id="rId27" Type="http://schemas.openxmlformats.org/officeDocument/2006/relationships/hyperlink" Target="mailto:Roger.avonlpc@gmail.com" TargetMode="External"/><Relationship Id="rId30" Type="http://schemas.openxmlformats.org/officeDocument/2006/relationships/hyperlink" Target="https://avonlpc.us7.list-manage.com/track/click?u=4c41af9cdb2c8602a37b9d52d&amp;id=9d4bfa9358&amp;e=3e5221b889" TargetMode="External"/><Relationship Id="rId35" Type="http://schemas.openxmlformats.org/officeDocument/2006/relationships/hyperlink" Target="https://avonlpc.us7.list-manage.com/track/click?u=4c41af9cdb2c8602a37b9d52d&amp;id=010e17fd36&amp;e=3e5221b889" TargetMode="External"/><Relationship Id="rId8" Type="http://schemas.openxmlformats.org/officeDocument/2006/relationships/image" Target="media/image3.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2255</Words>
  <Characters>12859</Characters>
  <Application>Microsoft Office Word</Application>
  <DocSecurity>0</DocSecurity>
  <Lines>107</Lines>
  <Paragraphs>30</Paragraphs>
  <ScaleCrop>false</ScaleCrop>
  <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2022-08-16T12:43:00Z</dcterms:created>
  <dcterms:modified xsi:type="dcterms:W3CDTF">2022-08-16T12:45:00Z</dcterms:modified>
</cp:coreProperties>
</file>