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A84F54" w:rsidRPr="00A84F54" w:rsidTr="00A84F54">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A84F54" w:rsidRPr="00A84F5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A84F54" w:rsidRPr="00A84F54">
                          <w:tc>
                            <w:tcPr>
                              <w:tcW w:w="0" w:type="auto"/>
                              <w:tcMar>
                                <w:top w:w="0" w:type="dxa"/>
                                <w:left w:w="135" w:type="dxa"/>
                                <w:bottom w:w="0" w:type="dxa"/>
                                <w:right w:w="135" w:type="dxa"/>
                              </w:tcMar>
                              <w:hideMark/>
                            </w:tcPr>
                            <w:tbl>
                              <w:tblPr>
                                <w:tblpPr w:leftFromText="45" w:rightFromText="45" w:vertAnchor="text" w:horzAnchor="margin" w:tblpXSpec="center" w:tblpY="-21"/>
                                <w:tblOverlap w:val="never"/>
                                <w:tblW w:w="5280" w:type="dxa"/>
                                <w:tblCellMar>
                                  <w:left w:w="0" w:type="dxa"/>
                                  <w:right w:w="0" w:type="dxa"/>
                                </w:tblCellMar>
                                <w:tblLook w:val="04A0" w:firstRow="1" w:lastRow="0" w:firstColumn="1" w:lastColumn="0" w:noHBand="0" w:noVBand="1"/>
                              </w:tblPr>
                              <w:tblGrid>
                                <w:gridCol w:w="5280"/>
                              </w:tblGrid>
                              <w:tr w:rsidR="00A84F54" w:rsidRPr="00A84F54" w:rsidTr="00A84F54">
                                <w:tc>
                                  <w:tcPr>
                                    <w:tcW w:w="0" w:type="auto"/>
                                    <w:hideMark/>
                                  </w:tcPr>
                                  <w:p w:rsidR="00A84F54" w:rsidRPr="00A84F54" w:rsidRDefault="00A84F54" w:rsidP="00A84F54">
                                    <w:pPr>
                                      <w:spacing w:line="360" w:lineRule="atLeast"/>
                                      <w:jc w:val="center"/>
                                      <w:rPr>
                                        <w:rFonts w:ascii="Helvetica" w:eastAsia="Times New Roman" w:hAnsi="Helvetica" w:cs="Times New Roman"/>
                                        <w:color w:val="757575"/>
                                        <w:sz w:val="40"/>
                                        <w:szCs w:val="40"/>
                                        <w:lang w:val="en-GB"/>
                                      </w:rPr>
                                    </w:pPr>
                                    <w:r w:rsidRPr="00A84F54">
                                      <w:rPr>
                                        <w:rFonts w:ascii="Helvetica" w:eastAsia="Times New Roman" w:hAnsi="Helvetica" w:cs="Times New Roman"/>
                                        <w:b/>
                                        <w:bCs/>
                                        <w:color w:val="3B287B"/>
                                        <w:sz w:val="40"/>
                                        <w:szCs w:val="40"/>
                                        <w:lang w:val="en-GB"/>
                                      </w:rPr>
                                      <w:t>Weekly Update</w:t>
                                    </w:r>
                                    <w:r w:rsidRPr="00A84F54">
                                      <w:rPr>
                                        <w:rFonts w:ascii="Helvetica" w:eastAsia="Times New Roman" w:hAnsi="Helvetica" w:cs="Times New Roman"/>
                                        <w:color w:val="757575"/>
                                        <w:sz w:val="40"/>
                                        <w:szCs w:val="40"/>
                                        <w:lang w:val="en-GB"/>
                                      </w:rPr>
                                      <w:br/>
                                    </w:r>
                                    <w:r w:rsidRPr="00A84F54">
                                      <w:rPr>
                                        <w:rFonts w:ascii="Helvetica" w:eastAsia="Times New Roman" w:hAnsi="Helvetica" w:cs="Times New Roman"/>
                                        <w:color w:val="757575"/>
                                        <w:sz w:val="40"/>
                                        <w:szCs w:val="40"/>
                                        <w:lang w:val="en-GB"/>
                                      </w:rPr>
                                      <w:br/>
                                    </w:r>
                                    <w:r w:rsidRPr="00A84F54">
                                      <w:rPr>
                                        <w:rFonts w:ascii="Helvetica" w:eastAsia="Times New Roman" w:hAnsi="Helvetica" w:cs="Times New Roman"/>
                                        <w:color w:val="3B287B"/>
                                        <w:sz w:val="40"/>
                                        <w:szCs w:val="40"/>
                                        <w:lang w:val="en-GB"/>
                                      </w:rPr>
                                      <w:t>Tuesday 15th March</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jc w:val="center"/>
              <w:rPr>
                <w:rFonts w:ascii="Helvetica" w:eastAsia="Times New Roman" w:hAnsi="Helvetica" w:cs="Times New Roman"/>
                <w:color w:val="000000"/>
                <w:sz w:val="18"/>
                <w:szCs w:val="18"/>
                <w:lang w:val="en-GB"/>
              </w:rPr>
            </w:pPr>
          </w:p>
        </w:tc>
      </w:tr>
      <w:tr w:rsidR="00A84F54" w:rsidRPr="00A84F54" w:rsidTr="00A84F54">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A84F54" w:rsidRPr="00A84F5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b/>
                                  <w:bCs/>
                                  <w:color w:val="FF0000"/>
                                  <w:sz w:val="36"/>
                                  <w:szCs w:val="36"/>
                                  <w:lang w:val="en-GB"/>
                                </w:rPr>
                                <w:t>NEW this week</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NHSE&amp;I Letter on Flu Vaccines</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"/var/folders/jt/ssf8xjds2p9ghbc3vkj05ypw0000gn/T/com.microsoft.Word/WebArchiveCopyPasteTempFiles/e1961bdf-31e0-fb77-a8a6-f1caebdd8818.png"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2299854" cy="1243226"/>
                                    <wp:effectExtent l="0" t="0" r="0" b="1905"/>
                                    <wp:docPr id="13" name="Picture 13" descr="/var/folders/jt/ssf8xjds2p9ghbc3vkj05ypw0000gn/T/com.microsoft.Word/WebArchiveCopyPasteTempFiles/e1961bdf-31e0-fb77-a8a6-f1caebdd8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e1961bdf-31e0-fb77-a8a6-f1caebdd88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165" cy="1247719"/>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765" w:lineRule="atLeast"/>
                                <w:jc w:val="center"/>
                                <w:outlineLvl w:val="1"/>
                                <w:rPr>
                                  <w:rFonts w:ascii="Helvetica" w:eastAsia="Times New Roman" w:hAnsi="Helvetica" w:cs="Times New Roman"/>
                                  <w:b/>
                                  <w:bCs/>
                                  <w:color w:val="222222"/>
                                  <w:sz w:val="51"/>
                                  <w:szCs w:val="51"/>
                                  <w:lang w:val="en-GB"/>
                                </w:rPr>
                              </w:pPr>
                              <w:r w:rsidRPr="00A84F54">
                                <w:rPr>
                                  <w:rFonts w:ascii="Helvetica" w:eastAsia="Times New Roman" w:hAnsi="Helvetica" w:cs="Times New Roman"/>
                                  <w:b/>
                                  <w:bCs/>
                                  <w:color w:val="0433FF"/>
                                  <w:sz w:val="27"/>
                                  <w:szCs w:val="27"/>
                                  <w:lang w:val="en-GB"/>
                                </w:rPr>
                                <w:t>NHSE&amp;I letter on flu vaccines for 2022/23</w:t>
                              </w:r>
                            </w:p>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sz w:val="27"/>
                                  <w:szCs w:val="27"/>
                                  <w:lang w:val="en-GB"/>
                                </w:rPr>
                                <w:t>NHSE&amp;I have published their flu vaccination reimbursement letter for the 2022/23 season. The letter provides information on the flu vaccines which will be reimbursable under the 2022/23 Community Pharmacy Seasonal Influenza Vaccination Advanced Service, for the two cohorts (65 years and over and at-risk adults aged 18-64).</w:t>
                              </w:r>
                            </w:p>
                            <w:p w:rsidR="00A84F54" w:rsidRPr="00A84F54" w:rsidRDefault="00A84F54" w:rsidP="00A84F54">
                              <w:pPr>
                                <w:spacing w:before="150" w:after="150"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b/>
                                  <w:bCs/>
                                  <w:color w:val="757575"/>
                                  <w:lang w:val="en-GB"/>
                                </w:rPr>
                                <w:t>The letter also highlights that in 2022/23, the NHS flu vaccination programme will only be offered to patient groups eligible in line with pre-pandemic recommendations.</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6" w:tgtFrame="_blank" w:tooltip="Click here to read the letter" w:history="1">
                                <w:r w:rsidRPr="00A84F54">
                                  <w:rPr>
                                    <w:rFonts w:ascii="Arial" w:eastAsia="Times New Roman" w:hAnsi="Arial" w:cs="Arial"/>
                                    <w:b/>
                                    <w:bCs/>
                                    <w:color w:val="FFFFFF"/>
                                    <w:lang w:val="en-GB"/>
                                  </w:rPr>
                                  <w:t>Click here to read the letter</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QI Training Sessions</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lastRenderedPageBreak/>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"/var/folders/jt/ssf8xjds2p9ghbc3vkj05ypw0000gn/T/com.microsoft.Word/WebArchiveCopyPasteTempFiles/1c4769d4-11a0-9447-6566-52d8109c191e.png"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1810327" cy="911643"/>
                                    <wp:effectExtent l="0" t="0" r="0" b="3175"/>
                                    <wp:docPr id="12" name="Picture 12" descr="/var/folders/jt/ssf8xjds2p9ghbc3vkj05ypw0000gn/T/com.microsoft.Word/WebArchiveCopyPasteTempFiles/1c4769d4-11a0-9447-6566-52d8109c19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c4769d4-11a0-9447-6566-52d8109c191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5161" cy="914077"/>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The West of England Academic Health Science Network are running a free series of QI training sessions tailored to Pharmacists and Pharmacy technicians. The feedback from the first sessions was overwhelmingly positive.</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8" w:tgtFrame="_blank" w:tooltip="For more information click here" w:history="1">
                                <w:r w:rsidRPr="00A84F54">
                                  <w:rPr>
                                    <w:rFonts w:ascii="Arial" w:eastAsia="Times New Roman" w:hAnsi="Arial" w:cs="Arial"/>
                                    <w:b/>
                                    <w:bCs/>
                                    <w:color w:val="FFFFFF"/>
                                    <w:lang w:val="en-GB"/>
                                  </w:rPr>
                                  <w:t>For more information click here</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Digital Technology Event</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"/var/folders/jt/ssf8xjds2p9ghbc3vkj05ypw0000gn/T/com.microsoft.Word/WebArchiveCopyPasteTempFiles/98be9141-46e4-9775-394f-d5e47355cd56.png"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2198254" cy="881674"/>
                                    <wp:effectExtent l="0" t="0" r="0" b="0"/>
                                    <wp:docPr id="11" name="Picture 11" descr="/var/folders/jt/ssf8xjds2p9ghbc3vkj05ypw0000gn/T/com.microsoft.Word/WebArchiveCopyPasteTempFiles/98be9141-46e4-9775-394f-d5e47355cd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98be9141-46e4-9775-394f-d5e47355cd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4033" cy="883992"/>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765" w:lineRule="atLeast"/>
                                <w:jc w:val="center"/>
                                <w:outlineLvl w:val="1"/>
                                <w:rPr>
                                  <w:rFonts w:ascii="Helvetica" w:eastAsia="Times New Roman" w:hAnsi="Helvetica" w:cs="Times New Roman"/>
                                  <w:b/>
                                  <w:bCs/>
                                  <w:color w:val="222222"/>
                                  <w:sz w:val="51"/>
                                  <w:szCs w:val="51"/>
                                  <w:lang w:val="en-GB"/>
                                </w:rPr>
                              </w:pPr>
                              <w:r w:rsidRPr="00A84F54">
                                <w:rPr>
                                  <w:rFonts w:ascii="Helvetica" w:eastAsia="Times New Roman" w:hAnsi="Helvetica" w:cs="Times New Roman"/>
                                  <w:b/>
                                  <w:bCs/>
                                  <w:color w:val="222222"/>
                                  <w:sz w:val="51"/>
                                  <w:szCs w:val="51"/>
                                  <w:lang w:val="en-GB"/>
                                </w:rPr>
                                <w:t> </w:t>
                              </w:r>
                            </w:p>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br/>
                              </w:r>
                              <w:r w:rsidRPr="00A84F54">
                                <w:rPr>
                                  <w:rFonts w:ascii="Helvetica" w:eastAsia="Times New Roman" w:hAnsi="Helvetica" w:cs="Times New Roman"/>
                                  <w:b/>
                                  <w:bCs/>
                                  <w:color w:val="0000FF"/>
                                  <w:lang w:val="en-GB"/>
                                </w:rPr>
                                <w:t>NHSE&amp;I event on designing a Pharmacy Learning Network for digital services.</w:t>
                              </w: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sz w:val="26"/>
                                  <w:szCs w:val="26"/>
                                  <w:lang w:val="en-GB"/>
                                </w:rPr>
                                <w:t>NHSE&amp;I are inviting pharmacy teams to discuss what an effective learning network to support digital services should look like for the sector.</w:t>
                              </w:r>
                              <w:r w:rsidRPr="00A84F54">
                                <w:rPr>
                                  <w:rFonts w:ascii="Helvetica" w:eastAsia="Times New Roman" w:hAnsi="Helvetica" w:cs="Times New Roman"/>
                                  <w:color w:val="757575"/>
                                  <w:sz w:val="26"/>
                                  <w:szCs w:val="26"/>
                                  <w:lang w:val="en-GB"/>
                                </w:rPr>
                                <w:br/>
                              </w:r>
                              <w:r w:rsidRPr="00A84F54">
                                <w:rPr>
                                  <w:rFonts w:ascii="Helvetica" w:eastAsia="Times New Roman" w:hAnsi="Helvetica" w:cs="Times New Roman"/>
                                  <w:color w:val="757575"/>
                                  <w:sz w:val="26"/>
                                  <w:szCs w:val="26"/>
                                  <w:lang w:val="en-GB"/>
                                </w:rPr>
                                <w:br/>
                                <w:t>Community pharmacy team members with an interest in the use of digital technology are encouraged to attend this virtual event, which will be held on </w:t>
                              </w:r>
                              <w:r w:rsidRPr="00A84F54">
                                <w:rPr>
                                  <w:rFonts w:ascii="Helvetica" w:eastAsia="Times New Roman" w:hAnsi="Helvetica" w:cs="Times New Roman"/>
                                  <w:b/>
                                  <w:bCs/>
                                  <w:color w:val="757575"/>
                                  <w:sz w:val="26"/>
                                  <w:szCs w:val="26"/>
                                  <w:lang w:val="en-GB"/>
                                </w:rPr>
                                <w:t>Thursday</w:t>
                              </w:r>
                              <w:r w:rsidRPr="00A84F54">
                                <w:rPr>
                                  <w:rFonts w:ascii="Helvetica" w:eastAsia="Times New Roman" w:hAnsi="Helvetica" w:cs="Times New Roman"/>
                                  <w:color w:val="757575"/>
                                  <w:sz w:val="26"/>
                                  <w:szCs w:val="26"/>
                                  <w:lang w:val="en-GB"/>
                                </w:rPr>
                                <w:t> </w:t>
                              </w:r>
                              <w:r w:rsidRPr="00A84F54">
                                <w:rPr>
                                  <w:rFonts w:ascii="Helvetica" w:eastAsia="Times New Roman" w:hAnsi="Helvetica" w:cs="Times New Roman"/>
                                  <w:b/>
                                  <w:bCs/>
                                  <w:color w:val="757575"/>
                                  <w:sz w:val="26"/>
                                  <w:szCs w:val="26"/>
                                  <w:lang w:val="en-GB"/>
                                </w:rPr>
                                <w:t>17th March 2022, from 10.00-11.30am</w:t>
                              </w:r>
                              <w:r w:rsidRPr="00A84F54">
                                <w:rPr>
                                  <w:rFonts w:ascii="Helvetica" w:eastAsia="Times New Roman" w:hAnsi="Helvetica" w:cs="Times New Roman"/>
                                  <w:color w:val="757575"/>
                                  <w:sz w:val="26"/>
                                  <w:szCs w:val="26"/>
                                  <w:lang w:val="en-GB"/>
                                </w:rPr>
                                <w:t>.</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72"/>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10" w:tgtFrame="_blank" w:tooltip="To register for the event click here" w:history="1">
                                <w:r w:rsidRPr="00A84F54">
                                  <w:rPr>
                                    <w:rFonts w:ascii="Arial" w:eastAsia="Times New Roman" w:hAnsi="Arial" w:cs="Arial"/>
                                    <w:b/>
                                    <w:bCs/>
                                    <w:color w:val="FFFFFF"/>
                                    <w:lang w:val="en-GB"/>
                                  </w:rPr>
                                  <w:t>To register for the event click here</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lastRenderedPageBreak/>
                                <w:t>BNSSG Return of Signed CCG Contract</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"/var/folders/jt/ssf8xjds2p9ghbc3vkj05ypw0000gn/T/com.microsoft.Word/WebArchiveCopyPasteTempFiles/dd1bc386-640e-f461-500d-b0088a2a01a4.png"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2115127" cy="811560"/>
                                    <wp:effectExtent l="0" t="0" r="6350" b="1270"/>
                                    <wp:docPr id="10" name="Picture 10" descr="/var/folders/jt/ssf8xjds2p9ghbc3vkj05ypw0000gn/T/com.microsoft.Word/WebArchiveCopyPasteTempFiles/dd1bc386-640e-f461-500d-b0088a2a01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d1bc386-640e-f461-500d-b0088a2a01a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370" cy="813572"/>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b/>
                                  <w:bCs/>
                                  <w:color w:val="757575"/>
                                  <w:lang w:val="en-GB"/>
                                </w:rPr>
                                <w:t>BNSSG PHARMACIES ONLY - Return of signed CCG Contract ASAP</w:t>
                              </w:r>
                              <w:r w:rsidRPr="00A84F54">
                                <w:rPr>
                                  <w:rFonts w:ascii="Helvetica" w:eastAsia="Times New Roman" w:hAnsi="Helvetica" w:cs="Times New Roman"/>
                                  <w:color w:val="757575"/>
                                  <w:lang w:val="en-GB"/>
                                </w:rPr>
                                <w:br/>
                                <w:t> </w:t>
                              </w:r>
                            </w:p>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BNSSG CCG issued the new contract for services such as PGDs and Emergency supply recently to Head Offices and individual contractors as appropriate. If you are responsible for signing the new contract and have not done so please could you return the completed and signed document asap to </w:t>
                              </w:r>
                              <w:hyperlink r:id="rId12" w:history="1">
                                <w:r w:rsidRPr="00A84F54">
                                  <w:rPr>
                                    <w:rFonts w:ascii="Helvetica" w:eastAsia="Times New Roman" w:hAnsi="Helvetica" w:cs="Times New Roman"/>
                                    <w:color w:val="007C89"/>
                                    <w:u w:val="single"/>
                                    <w:lang w:val="en-GB"/>
                                  </w:rPr>
                                  <w:t>bnssg.pc.contracts@nhs.net</w:t>
                                </w:r>
                              </w:hyperlink>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Cyber Security</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"/var/folders/jt/ssf8xjds2p9ghbc3vkj05ypw0000gn/T/com.microsoft.Word/WebArchiveCopyPasteTempFiles/5d7acab9-6a9b-e15e-75f7-118bad99e754.png"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2032000" cy="814993"/>
                                    <wp:effectExtent l="0" t="0" r="0" b="0"/>
                                    <wp:docPr id="9" name="Picture 9" descr="/var/folders/jt/ssf8xjds2p9ghbc3vkj05ypw0000gn/T/com.microsoft.Word/WebArchiveCopyPasteTempFiles/5d7acab9-6a9b-e15e-75f7-118bad99e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5d7acab9-6a9b-e15e-75f7-118bad99e75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7502" cy="817200"/>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765" w:lineRule="atLeast"/>
                                <w:jc w:val="center"/>
                                <w:outlineLvl w:val="1"/>
                                <w:rPr>
                                  <w:rFonts w:ascii="Helvetica" w:eastAsia="Times New Roman" w:hAnsi="Helvetica" w:cs="Times New Roman"/>
                                  <w:b/>
                                  <w:bCs/>
                                  <w:color w:val="222222"/>
                                  <w:sz w:val="51"/>
                                  <w:szCs w:val="51"/>
                                  <w:lang w:val="en-GB"/>
                                </w:rPr>
                              </w:pPr>
                              <w:r w:rsidRPr="00A84F54">
                                <w:rPr>
                                  <w:rFonts w:ascii="Helvetica" w:eastAsia="Times New Roman" w:hAnsi="Helvetica" w:cs="Times New Roman"/>
                                  <w:b/>
                                  <w:bCs/>
                                  <w:color w:val="222222"/>
                                  <w:sz w:val="27"/>
                                  <w:szCs w:val="27"/>
                                  <w:lang w:val="en-GB"/>
                                </w:rPr>
                                <w:t>National Cyber Security Centre resilience request</w:t>
                              </w:r>
                            </w:p>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sz w:val="27"/>
                                  <w:szCs w:val="27"/>
                                  <w:lang w:val="en-GB"/>
                                </w:rPr>
                                <w:t xml:space="preserve">The National Cyber Security Centre (NCSC) has urged organisations to bolster their cyber security resilience in response to the malicious cyber incidents in and around Ukraine and recently issued guidance that encourages organisations to consider steps that reduce the risk of falling victim to a </w:t>
                              </w:r>
                              <w:proofErr w:type="spellStart"/>
                              <w:r w:rsidRPr="00A84F54">
                                <w:rPr>
                                  <w:rFonts w:ascii="Helvetica" w:eastAsia="Times New Roman" w:hAnsi="Helvetica" w:cs="Times New Roman"/>
                                  <w:color w:val="757575"/>
                                  <w:sz w:val="27"/>
                                  <w:szCs w:val="27"/>
                                  <w:lang w:val="en-GB"/>
                                </w:rPr>
                                <w:t>cyber attack</w:t>
                              </w:r>
                              <w:proofErr w:type="spellEnd"/>
                              <w:r w:rsidRPr="00A84F54">
                                <w:rPr>
                                  <w:rFonts w:ascii="Helvetica" w:eastAsia="Times New Roman" w:hAnsi="Helvetica" w:cs="Times New Roman"/>
                                  <w:color w:val="757575"/>
                                  <w:sz w:val="27"/>
                                  <w:szCs w:val="27"/>
                                  <w:lang w:val="en-GB"/>
                                </w:rPr>
                                <w:t>.</w:t>
                              </w:r>
                            </w:p>
                            <w:p w:rsidR="00A84F54" w:rsidRPr="00A84F54" w:rsidRDefault="00A84F54" w:rsidP="00A84F54">
                              <w:pPr>
                                <w:spacing w:before="150" w:after="150"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sz w:val="27"/>
                                  <w:szCs w:val="27"/>
                                  <w:lang w:val="en-GB"/>
                                </w:rPr>
                                <w:t>Community pharmacy contractors are also reminded of the following PSNC briefings, which contain important information on how to improve data and cyber security for pharmacies:</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999"/>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14" w:tgtFrame="_blank" w:tooltip="Click here for 10 steps to improve cyber security" w:history="1">
                                <w:r w:rsidRPr="00A84F54">
                                  <w:rPr>
                                    <w:rFonts w:ascii="Arial" w:eastAsia="Times New Roman" w:hAnsi="Arial" w:cs="Arial"/>
                                    <w:b/>
                                    <w:bCs/>
                                    <w:color w:val="FFFFFF"/>
                                    <w:lang w:val="en-GB"/>
                                  </w:rPr>
                                  <w:t>Click here for 10 steps to improve cyber security</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5"/>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15" w:tgtFrame="_blank" w:tooltip="Click here for IT tips fact sheet" w:history="1">
                                <w:r w:rsidRPr="00A84F54">
                                  <w:rPr>
                                    <w:rFonts w:ascii="Arial" w:eastAsia="Times New Roman" w:hAnsi="Arial" w:cs="Arial"/>
                                    <w:b/>
                                    <w:bCs/>
                                    <w:color w:val="FFFFFF"/>
                                    <w:lang w:val="en-GB"/>
                                  </w:rPr>
                                  <w:t>Click here for IT tips fact sheet</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ENT - March Online Training Event</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"/var/folders/jt/ssf8xjds2p9ghbc3vkj05ypw0000gn/T/com.microsoft.Word/WebArchiveCopyPasteTempFiles/4fda447e-01be-e744-8f7d-523cd0aabd6e.png"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1930400" cy="1026923"/>
                                    <wp:effectExtent l="0" t="0" r="0" b="1905"/>
                                    <wp:docPr id="8" name="Picture 8" descr="/var/folders/jt/ssf8xjds2p9ghbc3vkj05ypw0000gn/T/com.microsoft.Word/WebArchiveCopyPasteTempFiles/4fda447e-01be-e744-8f7d-523cd0aabd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fda447e-01be-e744-8f7d-523cd0aabd6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5777" cy="1029783"/>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0000FF"/>
                                  <w:lang w:val="en-GB"/>
                                </w:rPr>
                                <w:t>Common Disorders of the Ear, Nose and Throat and a review of the role of an independent prescriber.</w:t>
                              </w: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lang w:val="en-GB"/>
                                </w:rPr>
                                <w:br/>
                                <w:t>Wednesday 30th March 2022, 7.30pm start - Avon LPC March Online Training Event.</w:t>
                              </w:r>
                            </w:p>
                            <w:p w:rsidR="00A84F54" w:rsidRPr="00A84F54" w:rsidRDefault="00A84F54" w:rsidP="00A84F54">
                              <w:pPr>
                                <w:spacing w:before="150" w:after="150" w:line="360" w:lineRule="atLeast"/>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Aims for the Training:</w:t>
                              </w:r>
                            </w:p>
                            <w:p w:rsidR="00A84F54" w:rsidRPr="00A84F54" w:rsidRDefault="00A84F54" w:rsidP="00A84F5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Look at some of the common disorders of the ears, nose &amp; throat and what advice you should give patients.</w:t>
                              </w:r>
                            </w:p>
                            <w:p w:rsidR="00A84F54" w:rsidRPr="00A84F54" w:rsidRDefault="00A84F54" w:rsidP="00A84F5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 xml:space="preserve">Share top tips to enable patients to </w:t>
                              </w:r>
                              <w:proofErr w:type="spellStart"/>
                              <w:r w:rsidRPr="00A84F54">
                                <w:rPr>
                                  <w:rFonts w:ascii="Helvetica" w:eastAsia="Times New Roman" w:hAnsi="Helvetica" w:cs="Times New Roman"/>
                                  <w:color w:val="757575"/>
                                  <w:lang w:val="en-GB"/>
                                </w:rPr>
                                <w:t>self care</w:t>
                              </w:r>
                              <w:proofErr w:type="spellEnd"/>
                            </w:p>
                            <w:p w:rsidR="00A84F54" w:rsidRPr="00A84F54" w:rsidRDefault="00A84F54" w:rsidP="00A84F5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Support pharmacists with the most common referrals made via CPCS</w:t>
                              </w:r>
                            </w:p>
                            <w:p w:rsidR="00A84F54" w:rsidRPr="00A84F54" w:rsidRDefault="00A84F54" w:rsidP="00A84F5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Look at the red flags symptoms</w:t>
                              </w:r>
                            </w:p>
                            <w:p w:rsidR="00A84F54" w:rsidRPr="00A84F54" w:rsidRDefault="00A84F54" w:rsidP="00A84F54">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Explore the role of an independent prescriber</w:t>
                              </w:r>
                            </w:p>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Click below for more information and to register for the event.</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45"/>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17" w:tgtFrame="_blank" w:tooltip="Click here to register for the event" w:history="1">
                                <w:r w:rsidRPr="00A84F54">
                                  <w:rPr>
                                    <w:rFonts w:ascii="Arial" w:eastAsia="Times New Roman" w:hAnsi="Arial" w:cs="Arial"/>
                                    <w:b/>
                                    <w:bCs/>
                                    <w:color w:val="FFFFFF"/>
                                    <w:lang w:val="en-GB"/>
                                  </w:rPr>
                                  <w:t>Click here to register for the event</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024"/>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18" w:tgtFrame="_blank" w:tooltip="Flyer" w:history="1">
                                <w:r w:rsidRPr="00A84F54">
                                  <w:rPr>
                                    <w:rFonts w:ascii="Arial" w:eastAsia="Times New Roman" w:hAnsi="Arial" w:cs="Arial"/>
                                    <w:b/>
                                    <w:bCs/>
                                    <w:color w:val="FFFFFF"/>
                                    <w:lang w:val="en-GB"/>
                                  </w:rPr>
                                  <w:t>Flyer</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b/>
                                  <w:bCs/>
                                  <w:color w:val="FF2600"/>
                                  <w:sz w:val="36"/>
                                  <w:szCs w:val="36"/>
                                  <w:lang w:val="en-GB"/>
                                </w:rPr>
                                <w:t>Community Pharmacy Contractual Framework</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Quit Smoking Campaign</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lastRenderedPageBreak/>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"/var/folders/jt/ssf8xjds2p9ghbc3vkj05ypw0000gn/T/com.microsoft.Word/WebArchiveCopyPasteTempFiles/f3461371-d572-2dd1-e111-7dc16c13cd68.png"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1505528" cy="963538"/>
                                    <wp:effectExtent l="0" t="0" r="6350" b="1905"/>
                                    <wp:docPr id="7" name="Picture 7" descr="/var/folders/jt/ssf8xjds2p9ghbc3vkj05ypw0000gn/T/com.microsoft.Word/WebArchiveCopyPasteTempFiles/f3461371-d572-2dd1-e111-7dc16c13cd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3461371-d572-2dd1-e111-7dc16c13cd6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0698" cy="966847"/>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765" w:lineRule="atLeast"/>
                                <w:jc w:val="center"/>
                                <w:outlineLvl w:val="1"/>
                                <w:rPr>
                                  <w:rFonts w:ascii="Helvetica" w:eastAsia="Times New Roman" w:hAnsi="Helvetica" w:cs="Times New Roman"/>
                                  <w:b/>
                                  <w:bCs/>
                                  <w:color w:val="222222"/>
                                  <w:sz w:val="51"/>
                                  <w:szCs w:val="51"/>
                                  <w:lang w:val="en-GB"/>
                                </w:rPr>
                              </w:pPr>
                              <w:r w:rsidRPr="00A84F54">
                                <w:rPr>
                                  <w:rFonts w:ascii="Helvetica" w:eastAsia="Times New Roman" w:hAnsi="Helvetica" w:cs="Times New Roman"/>
                                  <w:b/>
                                  <w:bCs/>
                                  <w:color w:val="222222"/>
                                  <w:sz w:val="51"/>
                                  <w:szCs w:val="51"/>
                                  <w:lang w:val="en-GB"/>
                                </w:rPr>
                                <w:t> </w:t>
                              </w:r>
                            </w:p>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b/>
                                  <w:bCs/>
                                  <w:color w:val="0433FF"/>
                                  <w:lang w:val="en-GB"/>
                                </w:rPr>
                                <w:t>All Pharmacies</w:t>
                              </w: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lang w:val="en-GB"/>
                                </w:rPr>
                                <w:br/>
                                <w:t>The 4th Mandatory public health campaign should commence in your pharmacy from Monday 28th February . If you have not received your campaign pack by Tuesday 1st March then please e mail  </w:t>
                              </w:r>
                              <w:hyperlink r:id="rId20" w:tgtFrame="_blank" w:history="1">
                                <w:r w:rsidRPr="00A84F54">
                                  <w:rPr>
                                    <w:rFonts w:ascii="Helvetica" w:eastAsia="Times New Roman" w:hAnsi="Helvetica" w:cs="Times New Roman"/>
                                    <w:color w:val="007C89"/>
                                    <w:u w:val="single"/>
                                    <w:lang w:val="en-GB"/>
                                  </w:rPr>
                                  <w:t>partnerships@phe.gov.uk</w:t>
                                </w:r>
                              </w:hyperlink>
                              <w:r w:rsidRPr="00A84F54">
                                <w:rPr>
                                  <w:rFonts w:ascii="Helvetica" w:eastAsia="Times New Roman" w:hAnsi="Helvetica" w:cs="Times New Roman"/>
                                  <w:color w:val="757575"/>
                                  <w:lang w:val="en-GB"/>
                                </w:rPr>
                                <w:t> with ‘Quit Smoking Pharmacy Packs’ in the subject line and your pharmacy name and full address in the email.</w:t>
                              </w: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lang w:val="en-GB"/>
                                </w:rPr>
                                <w:br/>
                                <w:t>There is a very short online training pack available (Once you have signed in you will find it under Public Health Campaigns.)</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04"/>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21" w:tgtFrame="_blank" w:tooltip="Click here for online training" w:history="1">
                                <w:r w:rsidRPr="00A84F54">
                                  <w:rPr>
                                    <w:rFonts w:ascii="Arial" w:eastAsia="Times New Roman" w:hAnsi="Arial" w:cs="Arial"/>
                                    <w:b/>
                                    <w:bCs/>
                                    <w:color w:val="FFFFFF"/>
                                    <w:lang w:val="en-GB"/>
                                  </w:rPr>
                                  <w:t>Click here for online training</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22" w:tgtFrame="_blank" w:tooltip="Click here for more information" w:history="1">
                                <w:r w:rsidRPr="00A84F54">
                                  <w:rPr>
                                    <w:rFonts w:ascii="Arial" w:eastAsia="Times New Roman" w:hAnsi="Arial" w:cs="Arial"/>
                                    <w:b/>
                                    <w:bCs/>
                                    <w:color w:val="FFFFFF"/>
                                    <w:lang w:val="en-GB"/>
                                  </w:rPr>
                                  <w:t>Click here for more information</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Smoking Cessation Service</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"/var/folders/jt/ssf8xjds2p9ghbc3vkj05ypw0000gn/T/com.microsoft.Word/WebArchiveCopyPasteTempFiles/e4db2746-c26f-7885-c0c9-f1e994464377.png"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2133600" cy="1203241"/>
                                    <wp:effectExtent l="0" t="0" r="0" b="3810"/>
                                    <wp:docPr id="6" name="Picture 6" descr="/var/folders/jt/ssf8xjds2p9ghbc3vkj05ypw0000gn/T/com.microsoft.Word/WebArchiveCopyPasteTempFiles/e4db2746-c26f-7885-c0c9-f1e994464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4db2746-c26f-7885-c0c9-f1e99446437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2527" cy="1208275"/>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495" w:lineRule="atLeast"/>
                                <w:jc w:val="center"/>
                                <w:outlineLvl w:val="2"/>
                                <w:rPr>
                                  <w:rFonts w:ascii="Helvetica" w:eastAsia="Times New Roman" w:hAnsi="Helvetica" w:cs="Times New Roman"/>
                                  <w:b/>
                                  <w:bCs/>
                                  <w:color w:val="444444"/>
                                  <w:sz w:val="33"/>
                                  <w:szCs w:val="33"/>
                                  <w:lang w:val="en-GB"/>
                                </w:rPr>
                              </w:pPr>
                              <w:r w:rsidRPr="00A84F54">
                                <w:rPr>
                                  <w:rFonts w:ascii="Helvetica" w:eastAsia="Times New Roman" w:hAnsi="Helvetica" w:cs="Times New Roman"/>
                                  <w:b/>
                                  <w:bCs/>
                                  <w:color w:val="0433FF"/>
                                  <w:sz w:val="29"/>
                                  <w:szCs w:val="29"/>
                                  <w:lang w:val="en-GB"/>
                                </w:rPr>
                                <w:t>2nd NEW ADVANCED SERVICE - Smoking Cessation Service start date announced</w:t>
                              </w:r>
                            </w:p>
                            <w:p w:rsidR="00A84F54" w:rsidRPr="00A84F54" w:rsidRDefault="00A84F54" w:rsidP="00A84F54">
                              <w:pPr>
                                <w:spacing w:before="150" w:after="150"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lastRenderedPageBreak/>
                                <w:t>The new Smoking Cessation Service (SCS) will officially commence on </w:t>
                              </w:r>
                              <w:r w:rsidRPr="00A84F54">
                                <w:rPr>
                                  <w:rFonts w:ascii="Helvetica" w:eastAsia="Times New Roman" w:hAnsi="Helvetica" w:cs="Times New Roman"/>
                                  <w:b/>
                                  <w:bCs/>
                                  <w:color w:val="757575"/>
                                  <w:lang w:val="en-GB"/>
                                </w:rPr>
                                <w:t>10th March 2022 </w:t>
                              </w:r>
                              <w:r w:rsidRPr="00A84F54">
                                <w:rPr>
                                  <w:rFonts w:ascii="Helvetica" w:eastAsia="Times New Roman" w:hAnsi="Helvetica" w:cs="Times New Roman"/>
                                  <w:color w:val="757575"/>
                                  <w:lang w:val="en-GB"/>
                                </w:rPr>
                                <w:t>and contractors will be able to register to provide the service on the Manage Your Service (MYS) portal from 1st March 2022.</w:t>
                              </w:r>
                            </w:p>
                            <w:p w:rsidR="00A84F54" w:rsidRPr="00A84F54" w:rsidRDefault="00A84F54" w:rsidP="00A84F54">
                              <w:pPr>
                                <w:spacing w:before="150" w:after="150"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The service is the</w:t>
                              </w:r>
                              <w:r w:rsidRPr="00A84F54">
                                <w:rPr>
                                  <w:rFonts w:ascii="Helvetica" w:eastAsia="Times New Roman" w:hAnsi="Helvetica" w:cs="Times New Roman"/>
                                  <w:b/>
                                  <w:bCs/>
                                  <w:color w:val="757575"/>
                                  <w:lang w:val="en-GB"/>
                                </w:rPr>
                                <w:t> second</w:t>
                              </w:r>
                              <w:r w:rsidRPr="00A84F54">
                                <w:rPr>
                                  <w:rFonts w:ascii="Helvetica" w:eastAsia="Times New Roman" w:hAnsi="Helvetica" w:cs="Times New Roman"/>
                                  <w:color w:val="757575"/>
                                  <w:lang w:val="en-GB"/>
                                </w:rPr>
                                <w:t> of the two new Advanced services to be introduced this financial year (the first being the Hypertension case-finding service) as one of the agreed outcomes from negotiations for Year 3 of the Community Pharmacy Contractual Framework. </w:t>
                              </w:r>
                            </w:p>
                            <w:p w:rsidR="00A84F54" w:rsidRPr="00A84F54" w:rsidRDefault="00A84F54" w:rsidP="00A84F54">
                              <w:pPr>
                                <w:spacing w:before="150" w:after="150"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A draft version of the SCS service specification is now available and PSNC has published a range of resources to support contractors.</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24" w:tgtFrame="_blank" w:tooltip="Click here for further information" w:history="1">
                                <w:r w:rsidRPr="00A84F54">
                                  <w:rPr>
                                    <w:rFonts w:ascii="Arial" w:eastAsia="Times New Roman" w:hAnsi="Arial" w:cs="Arial"/>
                                    <w:b/>
                                    <w:bCs/>
                                    <w:color w:val="FFFFFF"/>
                                    <w:lang w:val="en-GB"/>
                                  </w:rPr>
                                  <w:t>Click here for further information</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Pharmacy collect update</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"/var/folders/jt/ssf8xjds2p9ghbc3vkj05ypw0000gn/T/com.microsoft.Word/WebArchiveCopyPasteTempFiles/f7d53cc2-c9f9-0705-9f40-96ce52f0bbb2.png"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1810328" cy="704218"/>
                                    <wp:effectExtent l="0" t="0" r="6350" b="0"/>
                                    <wp:docPr id="5" name="Picture 5" descr="/var/folders/jt/ssf8xjds2p9ghbc3vkj05ypw0000gn/T/com.microsoft.Word/WebArchiveCopyPasteTempFiles/f7d53cc2-c9f9-0705-9f40-96ce52f0b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7d53cc2-c9f9-0705-9f40-96ce52f0bbb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4869" cy="705985"/>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495" w:lineRule="atLeast"/>
                                <w:jc w:val="center"/>
                                <w:outlineLvl w:val="2"/>
                                <w:rPr>
                                  <w:rFonts w:ascii="Helvetica" w:eastAsia="Times New Roman" w:hAnsi="Helvetica" w:cs="Times New Roman"/>
                                  <w:b/>
                                  <w:bCs/>
                                  <w:color w:val="444444"/>
                                  <w:sz w:val="33"/>
                                  <w:szCs w:val="33"/>
                                  <w:lang w:val="en-GB"/>
                                </w:rPr>
                              </w:pPr>
                              <w:r w:rsidRPr="00A84F54">
                                <w:rPr>
                                  <w:rFonts w:ascii="Helvetica" w:eastAsia="Times New Roman" w:hAnsi="Helvetica" w:cs="Times New Roman"/>
                                  <w:b/>
                                  <w:bCs/>
                                  <w:color w:val="0433FF"/>
                                  <w:sz w:val="33"/>
                                  <w:szCs w:val="33"/>
                                  <w:lang w:val="en-GB"/>
                                </w:rPr>
                                <w:t>Pharmacy Collect Update</w:t>
                              </w:r>
                            </w:p>
                            <w:p w:rsidR="00A84F54" w:rsidRPr="00A84F54" w:rsidRDefault="00A84F54" w:rsidP="00A84F54">
                              <w:pPr>
                                <w:spacing w:before="150" w:after="150"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 xml:space="preserve">Following the </w:t>
                              </w:r>
                              <w:proofErr w:type="spellStart"/>
                              <w:r w:rsidRPr="00A84F54">
                                <w:rPr>
                                  <w:rFonts w:ascii="Helvetica" w:eastAsia="Times New Roman" w:hAnsi="Helvetica" w:cs="Times New Roman"/>
                                  <w:color w:val="757575"/>
                                  <w:lang w:val="en-GB"/>
                                </w:rPr>
                                <w:t>governments</w:t>
                              </w:r>
                              <w:proofErr w:type="spellEnd"/>
                              <w:r w:rsidRPr="00A84F54">
                                <w:rPr>
                                  <w:rFonts w:ascii="Helvetica" w:eastAsia="Times New Roman" w:hAnsi="Helvetica" w:cs="Times New Roman"/>
                                  <w:color w:val="757575"/>
                                  <w:lang w:val="en-GB"/>
                                </w:rPr>
                                <w:t xml:space="preserve"> recent announcements the Pharmacy Collect service will cease on 31st March 22</w:t>
                              </w:r>
                            </w:p>
                            <w:p w:rsidR="00A84F54" w:rsidRPr="00A84F54" w:rsidRDefault="00A84F54" w:rsidP="00A84F54">
                              <w:pPr>
                                <w:spacing w:before="150" w:after="150"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You may have witnessed an increase in requests for test kits over the last few days, resulting in temporary out of stocks in some distribution centres. However, the UK Health Security Agency (UKHSA) has confirmed today that they continue to have good stock levels and is planning future deliveries across all test distribution channels.</w:t>
                              </w:r>
                            </w:p>
                            <w:p w:rsidR="00A84F54" w:rsidRPr="00A84F54" w:rsidRDefault="00A84F54" w:rsidP="00A84F54">
                              <w:pPr>
                                <w:spacing w:before="150" w:after="150"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PSNC, the UKHSA and NHS England and NHS Improvement (NHSE&amp;I) are working together on the final plans for the end of the service, which will be announced as soon as possible.</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26" w:tgtFrame="_blank" w:tooltip="Click here for further information" w:history="1">
                                <w:r w:rsidRPr="00A84F54">
                                  <w:rPr>
                                    <w:rFonts w:ascii="Arial" w:eastAsia="Times New Roman" w:hAnsi="Arial" w:cs="Arial"/>
                                    <w:b/>
                                    <w:bCs/>
                                    <w:color w:val="FFFFFF"/>
                                    <w:lang w:val="en-GB"/>
                                  </w:rPr>
                                  <w:t>Click here for further information</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Living with Covid-19</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"/var/folders/jt/ssf8xjds2p9ghbc3vkj05ypw0000gn/T/com.microsoft.Word/WebArchiveCopyPasteTempFiles/3a79f0d2-22c5-2b23-4d28-af92b73beee2.png"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1487055" cy="875875"/>
                                    <wp:effectExtent l="0" t="0" r="0" b="635"/>
                                    <wp:docPr id="4" name="Picture 4" descr="/var/folders/jt/ssf8xjds2p9ghbc3vkj05ypw0000gn/T/com.microsoft.Word/WebArchiveCopyPasteTempFiles/3a79f0d2-22c5-2b23-4d28-af92b73be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a79f0d2-22c5-2b23-4d28-af92b73beee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2308" cy="878969"/>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495" w:lineRule="atLeast"/>
                                <w:jc w:val="center"/>
                                <w:outlineLvl w:val="2"/>
                                <w:rPr>
                                  <w:rFonts w:ascii="Helvetica" w:eastAsia="Times New Roman" w:hAnsi="Helvetica" w:cs="Times New Roman"/>
                                  <w:b/>
                                  <w:bCs/>
                                  <w:color w:val="444444"/>
                                  <w:sz w:val="33"/>
                                  <w:szCs w:val="33"/>
                                  <w:lang w:val="en-GB"/>
                                </w:rPr>
                              </w:pPr>
                              <w:r w:rsidRPr="00A84F54">
                                <w:rPr>
                                  <w:rFonts w:ascii="Helvetica" w:eastAsia="Times New Roman" w:hAnsi="Helvetica" w:cs="Times New Roman"/>
                                  <w:b/>
                                  <w:bCs/>
                                  <w:color w:val="0433FF"/>
                                  <w:lang w:val="en-GB"/>
                                </w:rPr>
                                <w:t>Living with COVID-19 – update for contractors</w:t>
                              </w:r>
                            </w:p>
                            <w:p w:rsidR="00A84F54" w:rsidRPr="00A84F54" w:rsidRDefault="00A84F54" w:rsidP="00A84F54">
                              <w:pPr>
                                <w:spacing w:before="150" w:after="150"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 NHSE&amp;I issued initial guidance to NHS service providers, including community pharmacy contractors.</w:t>
                              </w:r>
                              <w:r w:rsidRPr="00A84F54">
                                <w:rPr>
                                  <w:rFonts w:ascii="Helvetica" w:eastAsia="Times New Roman" w:hAnsi="Helvetica" w:cs="Times New Roman"/>
                                  <w:color w:val="757575"/>
                                  <w:lang w:val="en-GB"/>
                                </w:rPr>
                                <w:br/>
                                <w:t>The key points for community pharmacy are summarised below:</w:t>
                              </w: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lang w:val="en-GB"/>
                                </w:rPr>
                                <w:br/>
                              </w:r>
                              <w:r w:rsidRPr="00A84F54">
                                <w:rPr>
                                  <w:rFonts w:ascii="Helvetica" w:eastAsia="Times New Roman" w:hAnsi="Helvetica" w:cs="Times New Roman"/>
                                  <w:b/>
                                  <w:bCs/>
                                  <w:color w:val="757575"/>
                                  <w:lang w:val="en-GB"/>
                                </w:rPr>
                                <w:t>Staff who test positive</w:t>
                              </w:r>
                              <w:r w:rsidRPr="00A84F54">
                                <w:rPr>
                                  <w:rFonts w:ascii="Helvetica" w:eastAsia="Times New Roman" w:hAnsi="Helvetica" w:cs="Times New Roman"/>
                                  <w:color w:val="757575"/>
                                  <w:lang w:val="en-GB"/>
                                </w:rPr>
                                <w:t> – Healthcare staff who have tested positive for COVID-19 should not attend work until they have had two negative LFD test results taken 24 hours apart. The UK Health Security Agency (UKHSA) will be updating its guidance tomorrow.</w:t>
                              </w:r>
                              <w:r w:rsidRPr="00A84F54">
                                <w:rPr>
                                  <w:rFonts w:ascii="Helvetica" w:eastAsia="Times New Roman" w:hAnsi="Helvetica" w:cs="Times New Roman"/>
                                  <w:color w:val="757575"/>
                                  <w:lang w:val="en-GB"/>
                                </w:rPr>
                                <w:br/>
                              </w:r>
                              <w:r w:rsidRPr="00A84F54">
                                <w:rPr>
                                  <w:rFonts w:ascii="Helvetica" w:eastAsia="Times New Roman" w:hAnsi="Helvetica" w:cs="Times New Roman"/>
                                  <w:b/>
                                  <w:bCs/>
                                  <w:color w:val="757575"/>
                                  <w:lang w:val="en-GB"/>
                                </w:rPr>
                                <w:t>Testing for patients and staff</w:t>
                              </w:r>
                              <w:r w:rsidRPr="00A84F54">
                                <w:rPr>
                                  <w:rFonts w:ascii="Helvetica" w:eastAsia="Times New Roman" w:hAnsi="Helvetica" w:cs="Times New Roman"/>
                                  <w:color w:val="757575"/>
                                  <w:lang w:val="en-GB"/>
                                </w:rPr>
                                <w:t> – NHSE&amp;I will provide more information in the coming weeks, but </w:t>
                              </w:r>
                              <w:r w:rsidRPr="00A84F54">
                                <w:rPr>
                                  <w:rFonts w:ascii="Helvetica" w:eastAsia="Times New Roman" w:hAnsi="Helvetica" w:cs="Times New Roman"/>
                                  <w:color w:val="757575"/>
                                  <w:u w:val="single"/>
                                  <w:lang w:val="en-GB"/>
                                </w:rPr>
                                <w:t>current testing protocols should continue until further guidance is received</w:t>
                              </w:r>
                              <w:r w:rsidRPr="00A84F54">
                                <w:rPr>
                                  <w:rFonts w:ascii="Helvetica" w:eastAsia="Times New Roman" w:hAnsi="Helvetica" w:cs="Times New Roman"/>
                                  <w:color w:val="757575"/>
                                  <w:lang w:val="en-GB"/>
                                </w:rPr>
                                <w:t>.</w:t>
                              </w:r>
                              <w:r w:rsidRPr="00A84F54">
                                <w:rPr>
                                  <w:rFonts w:ascii="Helvetica" w:eastAsia="Times New Roman" w:hAnsi="Helvetica" w:cs="Times New Roman"/>
                                  <w:color w:val="757575"/>
                                  <w:lang w:val="en-GB"/>
                                </w:rPr>
                                <w:br/>
                              </w:r>
                              <w:r w:rsidRPr="00A84F54">
                                <w:rPr>
                                  <w:rFonts w:ascii="Helvetica" w:eastAsia="Times New Roman" w:hAnsi="Helvetica" w:cs="Times New Roman"/>
                                  <w:b/>
                                  <w:bCs/>
                                  <w:color w:val="757575"/>
                                  <w:lang w:val="en-GB"/>
                                </w:rPr>
                                <w:t>Infection, Prevention and Control (IPC)</w:t>
                              </w:r>
                              <w:r w:rsidRPr="00A84F54">
                                <w:rPr>
                                  <w:rFonts w:ascii="Helvetica" w:eastAsia="Times New Roman" w:hAnsi="Helvetica" w:cs="Times New Roman"/>
                                  <w:color w:val="757575"/>
                                  <w:lang w:val="en-GB"/>
                                </w:rPr>
                                <w:t> – there are no immediate changes around the requirement to wear a mask/face covering in healthcare settings.</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Hypertension Case Finding Service now live </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"/var/folders/jt/ssf8xjds2p9ghbc3vkj05ypw0000gn/T/com.microsoft.Word/WebArchiveCopyPasteTempFiles/e8057499-8333-8f99-2eac-87cf17d504fa.png"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2006696" cy="1209964"/>
                                    <wp:effectExtent l="0" t="0" r="0" b="0"/>
                                    <wp:docPr id="3" name="Picture 3" descr="/var/folders/jt/ssf8xjds2p9ghbc3vkj05ypw0000gn/T/com.microsoft.Word/WebArchiveCopyPasteTempFiles/e8057499-8333-8f99-2eac-87cf17d504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e8057499-8333-8f99-2eac-87cf17d504f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7243" cy="1216324"/>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b/>
                                  <w:bCs/>
                                  <w:color w:val="0433FF"/>
                                  <w:lang w:val="en-GB"/>
                                </w:rPr>
                                <w:t>HYPERTENSION CASE FINDING SERVICE LIVE NOW ON PHARMOUTCOMES</w:t>
                              </w:r>
                            </w:p>
                            <w:p w:rsidR="00A84F54" w:rsidRPr="00A84F54" w:rsidRDefault="00A84F54" w:rsidP="00A84F54">
                              <w:pPr>
                                <w:spacing w:line="360" w:lineRule="atLeast"/>
                                <w:jc w:val="center"/>
                                <w:rPr>
                                  <w:rFonts w:ascii="Helvetica" w:eastAsia="Times New Roman" w:hAnsi="Helvetica" w:cs="Times New Roman"/>
                                  <w:color w:val="757575"/>
                                  <w:lang w:val="en-GB"/>
                                </w:rPr>
                              </w:pPr>
                              <w:proofErr w:type="spellStart"/>
                              <w:r w:rsidRPr="00A84F54">
                                <w:rPr>
                                  <w:rFonts w:ascii="Helvetica" w:eastAsia="Times New Roman" w:hAnsi="Helvetica" w:cs="Times New Roman"/>
                                  <w:color w:val="757575"/>
                                  <w:lang w:val="en-GB"/>
                                </w:rPr>
                                <w:t>PiharmOutcomes</w:t>
                              </w:r>
                              <w:proofErr w:type="spellEnd"/>
                              <w:r w:rsidRPr="00A84F54">
                                <w:rPr>
                                  <w:rFonts w:ascii="Helvetica" w:eastAsia="Times New Roman" w:hAnsi="Helvetica" w:cs="Times New Roman"/>
                                  <w:color w:val="757575"/>
                                  <w:lang w:val="en-GB"/>
                                </w:rPr>
                                <w:t xml:space="preserve"> have produced three templates for your pharmacists to use when completing blood pressure tests for patients who you have proactively approached or for patients whom the GP Practice has sent to you </w:t>
                              </w:r>
                              <w:r w:rsidRPr="00A84F54">
                                <w:rPr>
                                  <w:rFonts w:ascii="Helvetica" w:eastAsia="Times New Roman" w:hAnsi="Helvetica" w:cs="Times New Roman"/>
                                  <w:color w:val="757575"/>
                                  <w:lang w:val="en-GB"/>
                                </w:rPr>
                                <w:lastRenderedPageBreak/>
                                <w:t>as part of the Hypertension Case Finding Service.</w:t>
                              </w:r>
                              <w:r w:rsidRPr="00A84F54">
                                <w:rPr>
                                  <w:rFonts w:ascii="Helvetica" w:eastAsia="Times New Roman" w:hAnsi="Helvetica" w:cs="Times New Roman"/>
                                  <w:color w:val="757575"/>
                                  <w:lang w:val="en-GB"/>
                                </w:rPr>
                                <w:br/>
                                <w:t>The templates also have associated with them a number of GP notifications and patients information sheets that you can share with GP practices and patients respectively and include a loan form for ABPM meters and an appointment reminder for ABPM fitting as well as patient information about blood pressure and what their result means.</w:t>
                              </w: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lang w:val="en-GB"/>
                                </w:rPr>
                                <w:br/>
                              </w:r>
                              <w:r w:rsidRPr="00A84F54">
                                <w:rPr>
                                  <w:rFonts w:ascii="Helvetica" w:eastAsia="Times New Roman" w:hAnsi="Helvetica" w:cs="Times New Roman"/>
                                  <w:b/>
                                  <w:bCs/>
                                  <w:color w:val="757575"/>
                                  <w:lang w:val="en-GB"/>
                                </w:rPr>
                                <w:t>Payment for the service</w:t>
                              </w:r>
                              <w:r w:rsidRPr="00A84F54">
                                <w:rPr>
                                  <w:rFonts w:ascii="Helvetica" w:eastAsia="Times New Roman" w:hAnsi="Helvetica" w:cs="Times New Roman"/>
                                  <w:color w:val="757575"/>
                                  <w:lang w:val="en-GB"/>
                                </w:rPr>
                                <w:t> - </w:t>
                              </w:r>
                              <w:r w:rsidRPr="00A84F54">
                                <w:rPr>
                                  <w:rFonts w:ascii="Helvetica" w:eastAsia="Times New Roman" w:hAnsi="Helvetica" w:cs="Times New Roman"/>
                                  <w:b/>
                                  <w:bCs/>
                                  <w:color w:val="FF2600"/>
                                  <w:lang w:val="en-GB"/>
                                </w:rPr>
                                <w:t>this needs to be completed manually by the pharmacy as there is NO link between the service and MYS. Please ensure you make all your team aware of this and have a clear procedure in place to keep track of the tests you have completed.</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CPCS IT Deadline</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"/var/folders/jt/ssf8xjds2p9ghbc3vkj05ypw0000gn/T/com.microsoft.Word/WebArchiveCopyPasteTempFiles/801ef337-6cd0-de6a-8be4-7acff06edb1d.png" \* MERGEFORMATINET </w:instrText>
                              </w:r>
                              <w:r w:rsidRPr="00A84F54">
                                <w:rPr>
                                  <w:rFonts w:ascii="Times New Roman" w:eastAsia="Times New Roman" w:hAnsi="Times New Roman" w:cs="Times New Roman"/>
                                  <w:lang w:val="en-GB"/>
                                </w:rPr>
                                <w:fldChar w:fldCharType="separate"/>
                              </w:r>
                              <w:r w:rsidRPr="00A84F54">
                                <w:rPr>
                                  <w:rFonts w:ascii="Times New Roman" w:eastAsia="Times New Roman" w:hAnsi="Times New Roman" w:cs="Times New Roman"/>
                                  <w:noProof/>
                                  <w:lang w:val="en-GB"/>
                                </w:rPr>
                                <w:drawing>
                                  <wp:inline distT="0" distB="0" distL="0" distR="0">
                                    <wp:extent cx="1717963" cy="990110"/>
                                    <wp:effectExtent l="0" t="0" r="0" b="635"/>
                                    <wp:docPr id="2" name="Picture 2" descr="/var/folders/jt/ssf8xjds2p9ghbc3vkj05ypw0000gn/T/com.microsoft.Word/WebArchiveCopyPasteTempFiles/801ef337-6cd0-de6a-8be4-7acff06ed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01ef337-6cd0-de6a-8be4-7acff06edb1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5184" cy="994272"/>
                                            </a:xfrm>
                                            <a:prstGeom prst="rect">
                                              <a:avLst/>
                                            </a:prstGeom>
                                            <a:noFill/>
                                            <a:ln>
                                              <a:noFill/>
                                            </a:ln>
                                          </pic:spPr>
                                        </pic:pic>
                                      </a:graphicData>
                                    </a:graphic>
                                  </wp:inline>
                                </w:drawing>
                              </w:r>
                              <w:r w:rsidRPr="00A84F54">
                                <w:rPr>
                                  <w:rFonts w:ascii="Times New Roman" w:eastAsia="Times New Roman" w:hAnsi="Times New Roman" w:cs="Times New Roman"/>
                                  <w:lang w:val="en-GB"/>
                                </w:rPr>
                                <w:fldChar w:fldCharType="end"/>
                              </w:r>
                            </w:p>
                          </w:tc>
                        </w:tr>
                        <w:tr w:rsidR="00A84F54" w:rsidRPr="00A84F54">
                          <w:tc>
                            <w:tcPr>
                              <w:tcW w:w="8445" w:type="dxa"/>
                              <w:tcMar>
                                <w:top w:w="0" w:type="dxa"/>
                                <w:left w:w="135" w:type="dxa"/>
                                <w:bottom w:w="0" w:type="dxa"/>
                                <w:right w:w="135"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b/>
                                  <w:bCs/>
                                  <w:color w:val="FF0000"/>
                                  <w:lang w:val="en-GB"/>
                                </w:rPr>
                                <w:t>ACTION REQUIRED NOW </w:t>
                              </w:r>
                              <w:r w:rsidRPr="00A84F54">
                                <w:rPr>
                                  <w:rFonts w:ascii="Helvetica" w:eastAsia="Times New Roman" w:hAnsi="Helvetica" w:cs="Times New Roman"/>
                                  <w:b/>
                                  <w:bCs/>
                                  <w:color w:val="757575"/>
                                  <w:lang w:val="en-GB"/>
                                </w:rPr>
                                <w:t>-</w:t>
                              </w: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lang w:val="en-GB"/>
                                </w:rPr>
                                <w:br/>
                              </w:r>
                              <w:r w:rsidRPr="00A84F54">
                                <w:rPr>
                                  <w:rFonts w:ascii="Helvetica" w:eastAsia="Times New Roman" w:hAnsi="Helvetica" w:cs="Times New Roman"/>
                                  <w:b/>
                                  <w:bCs/>
                                  <w:color w:val="757575"/>
                                  <w:lang w:val="en-GB"/>
                                </w:rPr>
                                <w:t>URGENT CPCS IT deadline approaching</w:t>
                              </w: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lang w:val="en-GB"/>
                                </w:rPr>
                                <w:br/>
                                <w:t>The national procurement of IT support for the CPCS is due to finish at the end of March 2022. Contractors that want to continue providing the service must, therefore, confirm their choice of CPCS IT system by no later than </w:t>
                              </w:r>
                              <w:r w:rsidRPr="00A84F54">
                                <w:rPr>
                                  <w:rFonts w:ascii="Helvetica" w:eastAsia="Times New Roman" w:hAnsi="Helvetica" w:cs="Times New Roman"/>
                                  <w:b/>
                                  <w:bCs/>
                                  <w:color w:val="757575"/>
                                  <w:lang w:val="en-GB"/>
                                </w:rPr>
                                <w:t>February 2022</w:t>
                              </w:r>
                              <w:r w:rsidRPr="00A84F54">
                                <w:rPr>
                                  <w:rFonts w:ascii="Helvetica" w:eastAsia="Times New Roman" w:hAnsi="Helvetica" w:cs="Times New Roman"/>
                                  <w:color w:val="757575"/>
                                  <w:lang w:val="en-GB"/>
                                </w:rPr>
                                <w:t>. Those contractors who choose to stay with their current IT provider still need to confirm this.</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30" w:tgtFrame="_blank" w:tooltip="For more information click here" w:history="1">
                                <w:r w:rsidRPr="00A84F54">
                                  <w:rPr>
                                    <w:rFonts w:ascii="Arial" w:eastAsia="Times New Roman" w:hAnsi="Arial" w:cs="Arial"/>
                                    <w:b/>
                                    <w:bCs/>
                                    <w:color w:val="FFFFFF"/>
                                    <w:lang w:val="en-GB"/>
                                  </w:rPr>
                                  <w:t>For more information click here</w:t>
                                </w:r>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b/>
                                  <w:bCs/>
                                  <w:color w:val="FF0000"/>
                                  <w:sz w:val="36"/>
                                  <w:szCs w:val="36"/>
                                  <w:lang w:val="en-GB"/>
                                </w:rPr>
                                <w:t>Local Services &amp; Information</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sz w:val="36"/>
                                  <w:szCs w:val="36"/>
                                  <w:lang w:val="en-GB"/>
                                </w:rPr>
                              </w:pPr>
                              <w:r w:rsidRPr="00A84F54">
                                <w:rPr>
                                  <w:rFonts w:ascii="Helvetica" w:eastAsia="Times New Roman" w:hAnsi="Helvetica" w:cs="Times New Roman"/>
                                  <w:color w:val="3B287B"/>
                                  <w:sz w:val="36"/>
                                  <w:szCs w:val="36"/>
                                  <w:lang w:val="en-GB"/>
                                </w:rPr>
                                <w:t>BNSSG - Updated PGDs</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84F54" w:rsidRPr="00A84F54">
                          <w:tc>
                            <w:tcPr>
                              <w:tcW w:w="0" w:type="auto"/>
                              <w:tcMar>
                                <w:top w:w="0" w:type="dxa"/>
                                <w:left w:w="135" w:type="dxa"/>
                                <w:bottom w:w="135" w:type="dxa"/>
                                <w:right w:w="135" w:type="dxa"/>
                              </w:tcMar>
                              <w:hideMark/>
                            </w:tcPr>
                            <w:p w:rsidR="00A84F54" w:rsidRPr="00A84F54" w:rsidRDefault="00A84F54" w:rsidP="00A84F54">
                              <w:pPr>
                                <w:jc w:val="center"/>
                                <w:rPr>
                                  <w:rFonts w:ascii="Times New Roman" w:eastAsia="Times New Roman" w:hAnsi="Times New Roman" w:cs="Times New Roman"/>
                                  <w:lang w:val="en-GB"/>
                                </w:rPr>
                              </w:pPr>
                              <w:r w:rsidRPr="00A84F54">
                                <w:rPr>
                                  <w:rFonts w:ascii="Times New Roman" w:eastAsia="Times New Roman" w:hAnsi="Times New Roman" w:cs="Times New Roman"/>
                                  <w:lang w:val="en-GB"/>
                                </w:rPr>
                                <w:lastRenderedPageBreak/>
                                <w:fldChar w:fldCharType="begin"/>
                              </w:r>
                              <w:r w:rsidRPr="00A84F54">
                                <w:rPr>
                                  <w:rFonts w:ascii="Times New Roman" w:eastAsia="Times New Roman" w:hAnsi="Times New Roman" w:cs="Times New Roman"/>
                                  <w:lang w:val="en-GB"/>
                                </w:rPr>
                                <w:instrText xml:space="preserve"> INCLUDEPICTURE "/var/folders/jt/ssf8xjds2p9ghbc3vkj05ypw0000gn/T/com.microsoft.Word/WebArchiveCopyPasteTempFiles/ab3d87d3-969b-5e8a-ecee-36404fcb4997.png" \* MERGEFORMATINET </w:instrText>
                              </w:r>
                              <w:r w:rsidRPr="00A84F54">
                                <w:rPr>
                                  <w:rFonts w:ascii="Times New Roman" w:eastAsia="Times New Roman" w:hAnsi="Times New Roman" w:cs="Times New Roman"/>
                                  <w:lang w:val="en-GB"/>
                                </w:rPr>
                                <w:fldChar w:fldCharType="separate"/>
                              </w:r>
                              <w:bookmarkStart w:id="0" w:name="_GoBack"/>
                              <w:r w:rsidRPr="00A84F54">
                                <w:rPr>
                                  <w:rFonts w:ascii="Times New Roman" w:eastAsia="Times New Roman" w:hAnsi="Times New Roman" w:cs="Times New Roman"/>
                                  <w:noProof/>
                                  <w:lang w:val="en-GB"/>
                                </w:rPr>
                                <w:drawing>
                                  <wp:inline distT="0" distB="0" distL="0" distR="0">
                                    <wp:extent cx="1394690" cy="1220214"/>
                                    <wp:effectExtent l="0" t="0" r="2540" b="0"/>
                                    <wp:docPr id="1" name="Picture 1" descr="/var/folders/jt/ssf8xjds2p9ghbc3vkj05ypw0000gn/T/com.microsoft.Word/WebArchiveCopyPasteTempFiles/ab3d87d3-969b-5e8a-ecee-36404fcb4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ab3d87d3-969b-5e8a-ecee-36404fcb499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8335" cy="1223403"/>
                                            </a:xfrm>
                                            <a:prstGeom prst="rect">
                                              <a:avLst/>
                                            </a:prstGeom>
                                            <a:noFill/>
                                            <a:ln>
                                              <a:noFill/>
                                            </a:ln>
                                          </pic:spPr>
                                        </pic:pic>
                                      </a:graphicData>
                                    </a:graphic>
                                  </wp:inline>
                                </w:drawing>
                              </w:r>
                              <w:bookmarkEnd w:id="0"/>
                              <w:r w:rsidRPr="00A84F54">
                                <w:rPr>
                                  <w:rFonts w:ascii="Times New Roman" w:eastAsia="Times New Roman" w:hAnsi="Times New Roman" w:cs="Times New Roman"/>
                                  <w:lang w:val="en-GB"/>
                                </w:rPr>
                                <w:fldChar w:fldCharType="end"/>
                              </w:r>
                            </w:p>
                          </w:tc>
                        </w:tr>
                        <w:tr w:rsidR="00A84F54" w:rsidRPr="00A84F54">
                          <w:tc>
                            <w:tcPr>
                              <w:tcW w:w="8460" w:type="dxa"/>
                              <w:tcMar>
                                <w:top w:w="0" w:type="dxa"/>
                                <w:left w:w="135" w:type="dxa"/>
                                <w:bottom w:w="0" w:type="dxa"/>
                                <w:right w:w="135"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b/>
                                  <w:bCs/>
                                  <w:color w:val="0433FF"/>
                                  <w:lang w:val="en-GB"/>
                                </w:rPr>
                                <w:t>BNSSG PHARMACIES ONLY</w:t>
                              </w:r>
                              <w:r w:rsidRPr="00A84F54">
                                <w:rPr>
                                  <w:rFonts w:ascii="Helvetica" w:eastAsia="Times New Roman" w:hAnsi="Helvetica" w:cs="Times New Roman"/>
                                  <w:color w:val="757575"/>
                                  <w:lang w:val="en-GB"/>
                                </w:rPr>
                                <w:br/>
                              </w:r>
                              <w:r w:rsidRPr="00A84F54">
                                <w:rPr>
                                  <w:rFonts w:ascii="Helvetica" w:eastAsia="Times New Roman" w:hAnsi="Helvetica" w:cs="Times New Roman"/>
                                  <w:b/>
                                  <w:bCs/>
                                  <w:color w:val="757575"/>
                                  <w:lang w:val="en-GB"/>
                                </w:rPr>
                                <w:t>New PGDs launched for Sexual Health services across Bristol, North Somerset and South Gloucestershire Councils.</w:t>
                              </w: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lang w:val="en-GB"/>
                                </w:rPr>
                                <w:br/>
                                <w:t>From the 1st March, the sexual health PGDs are being updated and a new service will be available on PharmOutcomes for you to complete (EHC from 1st March 2022).  The PGDs can be found on your respective page of the Avon LPC website:</w:t>
                              </w:r>
                            </w:p>
                            <w:p w:rsidR="00A84F54" w:rsidRPr="00A84F54" w:rsidRDefault="00A84F54" w:rsidP="00A84F54">
                              <w:pPr>
                                <w:numPr>
                                  <w:ilvl w:val="0"/>
                                  <w:numId w:val="2"/>
                                </w:numPr>
                                <w:spacing w:before="100" w:beforeAutospacing="1" w:after="100" w:afterAutospacing="1" w:line="360" w:lineRule="atLeast"/>
                                <w:rPr>
                                  <w:rFonts w:ascii="Helvetica" w:eastAsia="Times New Roman" w:hAnsi="Helvetica" w:cs="Times New Roman"/>
                                  <w:color w:val="757575"/>
                                  <w:lang w:val="en-GB"/>
                                </w:rPr>
                              </w:pPr>
                              <w:hyperlink r:id="rId32" w:history="1">
                                <w:r w:rsidRPr="00A84F54">
                                  <w:rPr>
                                    <w:rFonts w:ascii="Helvetica" w:eastAsia="Times New Roman" w:hAnsi="Helvetica" w:cs="Times New Roman"/>
                                    <w:color w:val="007C89"/>
                                    <w:u w:val="single"/>
                                    <w:lang w:val="en-GB"/>
                                  </w:rPr>
                                  <w:t>Bristol</w:t>
                                </w:r>
                              </w:hyperlink>
                            </w:p>
                            <w:p w:rsidR="00A84F54" w:rsidRPr="00A84F54" w:rsidRDefault="00A84F54" w:rsidP="00A84F54">
                              <w:pPr>
                                <w:numPr>
                                  <w:ilvl w:val="0"/>
                                  <w:numId w:val="2"/>
                                </w:numPr>
                                <w:spacing w:before="100" w:beforeAutospacing="1" w:after="100" w:afterAutospacing="1" w:line="360" w:lineRule="atLeast"/>
                                <w:rPr>
                                  <w:rFonts w:ascii="Helvetica" w:eastAsia="Times New Roman" w:hAnsi="Helvetica" w:cs="Times New Roman"/>
                                  <w:color w:val="757575"/>
                                  <w:lang w:val="en-GB"/>
                                </w:rPr>
                              </w:pPr>
                              <w:hyperlink r:id="rId33" w:history="1">
                                <w:r w:rsidRPr="00A84F54">
                                  <w:rPr>
                                    <w:rFonts w:ascii="Helvetica" w:eastAsia="Times New Roman" w:hAnsi="Helvetica" w:cs="Times New Roman"/>
                                    <w:color w:val="007C89"/>
                                    <w:u w:val="single"/>
                                    <w:lang w:val="en-GB"/>
                                  </w:rPr>
                                  <w:t>North Somerset</w:t>
                                </w:r>
                              </w:hyperlink>
                            </w:p>
                            <w:p w:rsidR="00A84F54" w:rsidRPr="00A84F54" w:rsidRDefault="00A84F54" w:rsidP="00A84F54">
                              <w:pPr>
                                <w:numPr>
                                  <w:ilvl w:val="0"/>
                                  <w:numId w:val="2"/>
                                </w:numPr>
                                <w:spacing w:before="100" w:beforeAutospacing="1" w:after="100" w:afterAutospacing="1" w:line="360" w:lineRule="atLeast"/>
                                <w:rPr>
                                  <w:rFonts w:ascii="Helvetica" w:eastAsia="Times New Roman" w:hAnsi="Helvetica" w:cs="Times New Roman"/>
                                  <w:color w:val="757575"/>
                                  <w:lang w:val="en-GB"/>
                                </w:rPr>
                              </w:pPr>
                              <w:hyperlink r:id="rId34" w:history="1">
                                <w:r w:rsidRPr="00A84F54">
                                  <w:rPr>
                                    <w:rFonts w:ascii="Helvetica" w:eastAsia="Times New Roman" w:hAnsi="Helvetica" w:cs="Times New Roman"/>
                                    <w:color w:val="007C89"/>
                                    <w:u w:val="single"/>
                                    <w:lang w:val="en-GB"/>
                                  </w:rPr>
                                  <w:t>South Gloucestershire</w:t>
                                </w:r>
                              </w:hyperlink>
                            </w:p>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color w:val="757575"/>
                                  <w:lang w:val="en-GB"/>
                                </w:rPr>
                                <w:t>As always, when you change the PharmOutcomes templates, there will be </w:t>
                              </w:r>
                              <w:r w:rsidRPr="00A84F54">
                                <w:rPr>
                                  <w:rFonts w:ascii="Helvetica" w:eastAsia="Times New Roman" w:hAnsi="Helvetica" w:cs="Times New Roman"/>
                                  <w:b/>
                                  <w:bCs/>
                                  <w:color w:val="757575"/>
                                  <w:lang w:val="en-GB"/>
                                </w:rPr>
                                <w:t>a new declaration of competence</w:t>
                              </w:r>
                              <w:r w:rsidRPr="00A84F54">
                                <w:rPr>
                                  <w:rFonts w:ascii="Helvetica" w:eastAsia="Times New Roman" w:hAnsi="Helvetica" w:cs="Times New Roman"/>
                                  <w:color w:val="757575"/>
                                  <w:lang w:val="en-GB"/>
                                </w:rPr>
                                <w:t> for you to complete. This along with the service is now available for you to view in your PharmOutcomes services menu, however you will not be able to register any provisions for the service until 1st March.</w:t>
                              </w:r>
                              <w:r w:rsidRPr="00A84F54">
                                <w:rPr>
                                  <w:rFonts w:ascii="Helvetica" w:eastAsia="Times New Roman" w:hAnsi="Helvetica" w:cs="Times New Roman"/>
                                  <w:color w:val="757575"/>
                                  <w:lang w:val="en-GB"/>
                                </w:rPr>
                                <w:br/>
                              </w:r>
                              <w:r w:rsidRPr="00A84F54">
                                <w:rPr>
                                  <w:rFonts w:ascii="Helvetica" w:eastAsia="Times New Roman" w:hAnsi="Helvetica" w:cs="Times New Roman"/>
                                  <w:color w:val="757575"/>
                                  <w:lang w:val="en-GB"/>
                                </w:rPr>
                                <w:br/>
                                <w:t>The Chlamydia Treatment service PGDs have also been updated, however the PharmOutcomes template will remain the same, you will just need to declare that you have read and signed the new PGDs. Any problems, please get in touch with the LPC.</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b/>
                                  <w:bCs/>
                                  <w:color w:val="FF0000"/>
                                  <w:sz w:val="36"/>
                                  <w:szCs w:val="36"/>
                                  <w:lang w:val="en-GB"/>
                                </w:rPr>
                                <w:t xml:space="preserve">Training - </w:t>
                              </w:r>
                              <w:proofErr w:type="spellStart"/>
                              <w:r w:rsidRPr="00A84F54">
                                <w:rPr>
                                  <w:rFonts w:ascii="Helvetica" w:eastAsia="Times New Roman" w:hAnsi="Helvetica" w:cs="Times New Roman"/>
                                  <w:b/>
                                  <w:bCs/>
                                  <w:color w:val="FF0000"/>
                                  <w:sz w:val="36"/>
                                  <w:szCs w:val="36"/>
                                  <w:lang w:val="en-GB"/>
                                </w:rPr>
                                <w:t>VirtualOutcomes</w:t>
                              </w:r>
                              <w:proofErr w:type="spellEnd"/>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Arial" w:eastAsia="Times New Roman" w:hAnsi="Arial" w:cs="Arial"/>
                                  <w:color w:val="4B0082"/>
                                  <w:sz w:val="27"/>
                                  <w:szCs w:val="27"/>
                                  <w:lang w:val="en-GB"/>
                                </w:rPr>
                                <w:t xml:space="preserve">Avon is very lucky to have access to </w:t>
                              </w:r>
                              <w:proofErr w:type="spellStart"/>
                              <w:r w:rsidRPr="00A84F54">
                                <w:rPr>
                                  <w:rFonts w:ascii="Arial" w:eastAsia="Times New Roman" w:hAnsi="Arial" w:cs="Arial"/>
                                  <w:color w:val="4B0082"/>
                                  <w:sz w:val="27"/>
                                  <w:szCs w:val="27"/>
                                  <w:lang w:val="en-GB"/>
                                </w:rPr>
                                <w:t>VirtualOutcomes</w:t>
                              </w:r>
                              <w:proofErr w:type="spellEnd"/>
                              <w:r w:rsidRPr="00A84F54">
                                <w:rPr>
                                  <w:rFonts w:ascii="Arial" w:eastAsia="Times New Roman" w:hAnsi="Arial" w:cs="Arial"/>
                                  <w:color w:val="4B0082"/>
                                  <w:sz w:val="27"/>
                                  <w:szCs w:val="27"/>
                                  <w:lang w:val="en-GB"/>
                                </w:rPr>
                                <w:t xml:space="preserve"> online training, please have a look and make use of this valuable resource.</w:t>
                              </w:r>
                              <w:r w:rsidRPr="00A84F54">
                                <w:rPr>
                                  <w:rFonts w:ascii="Helvetica" w:eastAsia="Times New Roman" w:hAnsi="Helvetica" w:cs="Times New Roman"/>
                                  <w:color w:val="757575"/>
                                  <w:lang w:val="en-GB"/>
                                </w:rPr>
                                <w:br/>
                                <w:t> </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A84F54" w:rsidRPr="00A84F54">
                          <w:trPr>
                            <w:tblCellSpacing w:w="0" w:type="dxa"/>
                            <w:jc w:val="center"/>
                          </w:trPr>
                          <w:tc>
                            <w:tcPr>
                              <w:tcW w:w="0" w:type="auto"/>
                              <w:shd w:val="clear" w:color="auto" w:fill="372C76"/>
                              <w:tcMar>
                                <w:top w:w="225" w:type="dxa"/>
                                <w:left w:w="225" w:type="dxa"/>
                                <w:bottom w:w="225" w:type="dxa"/>
                                <w:right w:w="225" w:type="dxa"/>
                              </w:tcMar>
                              <w:vAlign w:val="center"/>
                              <w:hideMark/>
                            </w:tcPr>
                            <w:p w:rsidR="00A84F54" w:rsidRPr="00A84F54" w:rsidRDefault="00A84F54" w:rsidP="00A84F54">
                              <w:pPr>
                                <w:jc w:val="center"/>
                                <w:rPr>
                                  <w:rFonts w:ascii="Arial" w:eastAsia="Times New Roman" w:hAnsi="Arial" w:cs="Arial"/>
                                  <w:lang w:val="en-GB"/>
                                </w:rPr>
                              </w:pPr>
                              <w:hyperlink r:id="rId35" w:tgtFrame="_blank" w:tooltip="Click here for VirtualOutcomes" w:history="1">
                                <w:r w:rsidRPr="00A84F54">
                                  <w:rPr>
                                    <w:rFonts w:ascii="Arial" w:eastAsia="Times New Roman" w:hAnsi="Arial" w:cs="Arial"/>
                                    <w:b/>
                                    <w:bCs/>
                                    <w:color w:val="FFFFFF"/>
                                    <w:lang w:val="en-GB"/>
                                  </w:rPr>
                                  <w:t xml:space="preserve">Click here for </w:t>
                                </w:r>
                                <w:proofErr w:type="spellStart"/>
                                <w:r w:rsidRPr="00A84F54">
                                  <w:rPr>
                                    <w:rFonts w:ascii="Arial" w:eastAsia="Times New Roman" w:hAnsi="Arial" w:cs="Arial"/>
                                    <w:b/>
                                    <w:bCs/>
                                    <w:color w:val="FFFFFF"/>
                                    <w:lang w:val="en-GB"/>
                                  </w:rPr>
                                  <w:t>VirtualOutcomes</w:t>
                                </w:r>
                                <w:proofErr w:type="spellEnd"/>
                              </w:hyperlink>
                            </w:p>
                          </w:tc>
                        </w:tr>
                      </w:tbl>
                      <w:p w:rsidR="00A84F54" w:rsidRPr="00A84F54" w:rsidRDefault="00A84F54" w:rsidP="00A84F54">
                        <w:pPr>
                          <w:jc w:val="cente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0" w:type="dxa"/>
                                <w:left w:w="270" w:type="dxa"/>
                                <w:bottom w:w="135" w:type="dxa"/>
                                <w:right w:w="270" w:type="dxa"/>
                              </w:tcMar>
                              <w:hideMark/>
                            </w:tcPr>
                            <w:p w:rsidR="00A84F54" w:rsidRPr="00A84F54" w:rsidRDefault="00A84F54" w:rsidP="00A84F54">
                              <w:pPr>
                                <w:spacing w:line="360" w:lineRule="atLeast"/>
                                <w:jc w:val="center"/>
                                <w:rPr>
                                  <w:rFonts w:ascii="Helvetica" w:eastAsia="Times New Roman" w:hAnsi="Helvetica" w:cs="Times New Roman"/>
                                  <w:color w:val="757575"/>
                                  <w:lang w:val="en-GB"/>
                                </w:rPr>
                              </w:pPr>
                              <w:r w:rsidRPr="00A84F54">
                                <w:rPr>
                                  <w:rFonts w:ascii="Helvetica" w:eastAsia="Times New Roman" w:hAnsi="Helvetica" w:cs="Times New Roman"/>
                                  <w:b/>
                                  <w:bCs/>
                                  <w:color w:val="FF0000"/>
                                  <w:sz w:val="36"/>
                                  <w:szCs w:val="36"/>
                                  <w:lang w:val="en-GB"/>
                                </w:rPr>
                                <w:t>Training</w:t>
                              </w: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84F54" w:rsidRPr="00A84F54">
                          <w:tc>
                            <w:tcPr>
                              <w:tcW w:w="0" w:type="auto"/>
                              <w:vAlign w:val="cente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84F54" w:rsidRPr="00A84F54">
                    <w:tc>
                      <w:tcPr>
                        <w:tcW w:w="0" w:type="auto"/>
                        <w:tcMar>
                          <w:top w:w="135" w:type="dxa"/>
                          <w:left w:w="135" w:type="dxa"/>
                          <w:bottom w:w="135" w:type="dxa"/>
                          <w:right w:w="135" w:type="dxa"/>
                        </w:tcMar>
                        <w:hideMark/>
                      </w:tcPr>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rPr>
                      <w:rFonts w:ascii="Times New Roman" w:eastAsia="Times New Roman" w:hAnsi="Times New Roman" w:cs="Times New Roman"/>
                      <w:lang w:val="en-GB"/>
                    </w:rPr>
                  </w:pPr>
                </w:p>
              </w:tc>
            </w:tr>
          </w:tbl>
          <w:p w:rsidR="00A84F54" w:rsidRPr="00A84F54" w:rsidRDefault="00A84F54" w:rsidP="00A84F54">
            <w:pPr>
              <w:jc w:val="center"/>
              <w:rPr>
                <w:rFonts w:ascii="Helvetica" w:eastAsia="Times New Roman" w:hAnsi="Helvetica" w:cs="Times New Roman"/>
                <w:color w:val="000000"/>
                <w:sz w:val="18"/>
                <w:szCs w:val="18"/>
                <w:lang w:val="en-GB"/>
              </w:rPr>
            </w:pPr>
          </w:p>
        </w:tc>
      </w:tr>
    </w:tbl>
    <w:p w:rsidR="007B68A9" w:rsidRDefault="00A84F54"/>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50903"/>
    <w:multiLevelType w:val="multilevel"/>
    <w:tmpl w:val="E70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F65E1"/>
    <w:multiLevelType w:val="multilevel"/>
    <w:tmpl w:val="7B9A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54"/>
    <w:rsid w:val="000168FA"/>
    <w:rsid w:val="003C0DF6"/>
    <w:rsid w:val="00416273"/>
    <w:rsid w:val="005403C3"/>
    <w:rsid w:val="008E64E8"/>
    <w:rsid w:val="00A84F54"/>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7207DE"/>
  <w15:chartTrackingRefBased/>
  <w15:docId w15:val="{E5050F36-B30D-A544-B6A1-D0A291B2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84F54"/>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A84F54"/>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F54"/>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A84F54"/>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A84F54"/>
    <w:rPr>
      <w:b/>
      <w:bCs/>
    </w:rPr>
  </w:style>
  <w:style w:type="paragraph" w:styleId="NormalWeb">
    <w:name w:val="Normal (Web)"/>
    <w:basedOn w:val="Normal"/>
    <w:uiPriority w:val="99"/>
    <w:semiHidden/>
    <w:unhideWhenUsed/>
    <w:rsid w:val="00A84F5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A84F54"/>
    <w:rPr>
      <w:color w:val="0000FF"/>
      <w:u w:val="single"/>
    </w:rPr>
  </w:style>
  <w:style w:type="character" w:customStyle="1" w:styleId="apple-converted-space">
    <w:name w:val="apple-converted-space"/>
    <w:basedOn w:val="DefaultParagraphFont"/>
    <w:rsid w:val="00A8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avonlpc.us7.list-manage.com/track/click?u=4c41af9cdb2c8602a37b9d52d&amp;id=58fd8308a8&amp;e=3e5221b889" TargetMode="External"/><Relationship Id="rId26" Type="http://schemas.openxmlformats.org/officeDocument/2006/relationships/hyperlink" Target="https://avonlpc.us7.list-manage.com/track/click?u=4c41af9cdb2c8602a37b9d52d&amp;id=1ebb5e9719&amp;e=3e5221b889" TargetMode="External"/><Relationship Id="rId21" Type="http://schemas.openxmlformats.org/officeDocument/2006/relationships/hyperlink" Target="https://avonlpc.us7.list-manage.com/track/click?u=4c41af9cdb2c8602a37b9d52d&amp;id=e3f6d6f3b1&amp;e=3e5221b889" TargetMode="External"/><Relationship Id="rId34" Type="http://schemas.openxmlformats.org/officeDocument/2006/relationships/hyperlink" Target="https://avonlpc.us7.list-manage.com/track/click?u=4c41af9cdb2c8602a37b9d52d&amp;id=29e61f2d0e&amp;e=3e5221b889" TargetMode="External"/><Relationship Id="rId7" Type="http://schemas.openxmlformats.org/officeDocument/2006/relationships/image" Target="media/image2.png"/><Relationship Id="rId12" Type="http://schemas.openxmlformats.org/officeDocument/2006/relationships/hyperlink" Target="mailto:bnssg.pc.contracts@nhs.net" TargetMode="External"/><Relationship Id="rId17" Type="http://schemas.openxmlformats.org/officeDocument/2006/relationships/hyperlink" Target="https://avonlpc.us7.list-manage.com/track/click?u=4c41af9cdb2c8602a37b9d52d&amp;id=babf8395d1&amp;e=3e5221b889" TargetMode="External"/><Relationship Id="rId25" Type="http://schemas.openxmlformats.org/officeDocument/2006/relationships/image" Target="media/image9.png"/><Relationship Id="rId33" Type="http://schemas.openxmlformats.org/officeDocument/2006/relationships/hyperlink" Target="https://avonlpc.us7.list-manage.com/track/click?u=4c41af9cdb2c8602a37b9d52d&amp;id=7792aa11fb&amp;e=3e5221b889"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partnerships@phe.gov.uk"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5c67ecd2b2&amp;e=3e5221b889" TargetMode="External"/><Relationship Id="rId11" Type="http://schemas.openxmlformats.org/officeDocument/2006/relationships/image" Target="media/image4.png"/><Relationship Id="rId24" Type="http://schemas.openxmlformats.org/officeDocument/2006/relationships/hyperlink" Target="https://avonlpc.us7.list-manage.com/track/click?u=4c41af9cdb2c8602a37b9d52d&amp;id=627ea7542b&amp;e=3e5221b889" TargetMode="External"/><Relationship Id="rId32" Type="http://schemas.openxmlformats.org/officeDocument/2006/relationships/hyperlink" Target="https://avonlpc.us7.list-manage.com/track/click?u=4c41af9cdb2c8602a37b9d52d&amp;id=6b2d91221e&amp;e=3e5221b889"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avonlpc.us7.list-manage.com/track/click?u=4c41af9cdb2c8602a37b9d52d&amp;id=f984fb15e1&amp;e=3e5221b889" TargetMode="Externa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https://avonlpc.us7.list-manage.com/track/click?u=4c41af9cdb2c8602a37b9d52d&amp;id=035130d637&amp;e=3e5221b889"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vonlpc.us7.list-manage.com/track/click?u=4c41af9cdb2c8602a37b9d52d&amp;id=b4a66e1495&amp;e=3e5221b889" TargetMode="External"/><Relationship Id="rId22" Type="http://schemas.openxmlformats.org/officeDocument/2006/relationships/hyperlink" Target="https://avonlpc.us7.list-manage.com/track/click?u=4c41af9cdb2c8602a37b9d52d&amp;id=d2eec93935&amp;e=3e5221b889" TargetMode="External"/><Relationship Id="rId27" Type="http://schemas.openxmlformats.org/officeDocument/2006/relationships/image" Target="media/image10.png"/><Relationship Id="rId30" Type="http://schemas.openxmlformats.org/officeDocument/2006/relationships/hyperlink" Target="https://avonlpc.us7.list-manage.com/track/click?u=4c41af9cdb2c8602a37b9d52d&amp;id=3de0485efa&amp;e=3e5221b889" TargetMode="External"/><Relationship Id="rId35" Type="http://schemas.openxmlformats.org/officeDocument/2006/relationships/hyperlink" Target="https://avonlpc.us7.list-manage.com/track/click?u=4c41af9cdb2c8602a37b9d52d&amp;id=7af674c41e&amp;e=3e5221b889" TargetMode="External"/><Relationship Id="rId8" Type="http://schemas.openxmlformats.org/officeDocument/2006/relationships/hyperlink" Target="https://avonlpc.us7.list-manage.com/track/click?u=4c41af9cdb2c8602a37b9d52d&amp;id=f899349c33&amp;e=3e5221b88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2062</Words>
  <Characters>11757</Characters>
  <Application>Microsoft Office Word</Application>
  <DocSecurity>0</DocSecurity>
  <Lines>97</Lines>
  <Paragraphs>27</Paragraphs>
  <ScaleCrop>false</ScaleCrop>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2022-03-16T10:37:00Z</dcterms:created>
  <dcterms:modified xsi:type="dcterms:W3CDTF">2022-03-16T10:40:00Z</dcterms:modified>
</cp:coreProperties>
</file>