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C7296" w:rsidRPr="00BC7296" w:rsidTr="00BC7296">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C7296" w:rsidRPr="00BC729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C7296" w:rsidRPr="00BC7296">
                          <w:tc>
                            <w:tcPr>
                              <w:tcW w:w="0" w:type="auto"/>
                              <w:tcMar>
                                <w:top w:w="0" w:type="dxa"/>
                                <w:left w:w="135" w:type="dxa"/>
                                <w:bottom w:w="0" w:type="dxa"/>
                                <w:right w:w="135" w:type="dxa"/>
                              </w:tcMar>
                              <w:hideMark/>
                            </w:tcPr>
                            <w:p w:rsidR="00BC7296" w:rsidRPr="00BC7296" w:rsidRDefault="00BC7296" w:rsidP="00BC7296">
                              <w:pPr>
                                <w:rPr>
                                  <w:rFonts w:ascii="Times New Roman" w:eastAsia="Times New Roman" w:hAnsi="Times New Roman" w:cs="Times New Roman"/>
                                  <w:sz w:val="40"/>
                                  <w:szCs w:val="40"/>
                                  <w:lang w:val="en-GB"/>
                                </w:rPr>
                              </w:pPr>
                            </w:p>
                          </w:tc>
                        </w:tr>
                      </w:tbl>
                      <w:tbl>
                        <w:tblPr>
                          <w:tblpPr w:leftFromText="45" w:rightFromText="45" w:vertAnchor="text" w:horzAnchor="margin" w:tblpXSpec="center" w:tblpY="-1958"/>
                          <w:tblOverlap w:val="never"/>
                          <w:tblW w:w="5280" w:type="dxa"/>
                          <w:tblCellMar>
                            <w:left w:w="0" w:type="dxa"/>
                            <w:right w:w="0" w:type="dxa"/>
                          </w:tblCellMar>
                          <w:tblLook w:val="04A0" w:firstRow="1" w:lastRow="0" w:firstColumn="1" w:lastColumn="0" w:noHBand="0" w:noVBand="1"/>
                        </w:tblPr>
                        <w:tblGrid>
                          <w:gridCol w:w="5280"/>
                        </w:tblGrid>
                        <w:tr w:rsidR="00BC7296" w:rsidRPr="00BC7296" w:rsidTr="00BC7296">
                          <w:tc>
                            <w:tcPr>
                              <w:tcW w:w="0" w:type="auto"/>
                              <w:hideMark/>
                            </w:tcPr>
                            <w:p w:rsidR="00BC7296" w:rsidRPr="00BC7296" w:rsidRDefault="00BC7296" w:rsidP="00BC7296">
                              <w:pPr>
                                <w:spacing w:line="360" w:lineRule="atLeast"/>
                                <w:jc w:val="center"/>
                                <w:rPr>
                                  <w:rFonts w:ascii="Helvetica" w:eastAsia="Times New Roman" w:hAnsi="Helvetica" w:cs="Times New Roman"/>
                                  <w:color w:val="757575"/>
                                  <w:sz w:val="40"/>
                                  <w:szCs w:val="40"/>
                                  <w:lang w:val="en-GB"/>
                                </w:rPr>
                              </w:pPr>
                              <w:r w:rsidRPr="00BC7296">
                                <w:rPr>
                                  <w:rFonts w:ascii="Helvetica" w:eastAsia="Times New Roman" w:hAnsi="Helvetica" w:cs="Times New Roman"/>
                                  <w:b/>
                                  <w:bCs/>
                                  <w:color w:val="3B287B"/>
                                  <w:sz w:val="40"/>
                                  <w:szCs w:val="40"/>
                                  <w:lang w:val="en-GB"/>
                                </w:rPr>
                                <w:t>Weekly Update</w:t>
                              </w:r>
                              <w:r w:rsidRPr="00BC7296">
                                <w:rPr>
                                  <w:rFonts w:ascii="Helvetica" w:eastAsia="Times New Roman" w:hAnsi="Helvetica" w:cs="Times New Roman"/>
                                  <w:color w:val="757575"/>
                                  <w:sz w:val="40"/>
                                  <w:szCs w:val="40"/>
                                  <w:lang w:val="en-GB"/>
                                </w:rPr>
                                <w:br/>
                              </w:r>
                              <w:r w:rsidRPr="00BC7296">
                                <w:rPr>
                                  <w:rFonts w:ascii="Helvetica" w:eastAsia="Times New Roman" w:hAnsi="Helvetica" w:cs="Times New Roman"/>
                                  <w:color w:val="757575"/>
                                  <w:sz w:val="40"/>
                                  <w:szCs w:val="40"/>
                                  <w:lang w:val="en-GB"/>
                                </w:rPr>
                                <w:br/>
                              </w:r>
                              <w:r w:rsidRPr="00BC7296">
                                <w:rPr>
                                  <w:rFonts w:ascii="Helvetica" w:eastAsia="Times New Roman" w:hAnsi="Helvetica" w:cs="Times New Roman"/>
                                  <w:color w:val="3B287B"/>
                                  <w:sz w:val="40"/>
                                  <w:szCs w:val="40"/>
                                  <w:lang w:val="en-GB"/>
                                </w:rPr>
                                <w:t>Tuesday 18th January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jc w:val="center"/>
              <w:rPr>
                <w:rFonts w:ascii="Helvetica" w:eastAsia="Times New Roman" w:hAnsi="Helvetica" w:cs="Times New Roman"/>
                <w:color w:val="000000"/>
                <w:sz w:val="18"/>
                <w:szCs w:val="18"/>
                <w:lang w:val="en-GB"/>
              </w:rPr>
            </w:pPr>
          </w:p>
        </w:tc>
      </w:tr>
      <w:tr w:rsidR="00BC7296" w:rsidRPr="00BC7296" w:rsidTr="00BC7296">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C7296" w:rsidRPr="00BC7296">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0000"/>
                                  <w:sz w:val="36"/>
                                  <w:szCs w:val="36"/>
                                  <w:lang w:val="en-GB"/>
                                </w:rPr>
                                <w:t>NEW this week</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Chief Sustainability Officers Clinical Scheme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"/var/folders/jt/ssf8xjds2p9ghbc3vkj05ypw0000gn/T/com.microsoft.Word/WebArchiveCopyPasteTempFiles/80d6cf08-ac1d-753a-387f-07706c6af9f8.png"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3014804" cy="679501"/>
                                    <wp:effectExtent l="0" t="0" r="0" b="0"/>
                                    <wp:docPr id="15" name="Picture 15" descr="/var/folders/jt/ssf8xjds2p9ghbc3vkj05ypw0000gn/T/com.microsoft.Word/WebArchiveCopyPasteTempFiles/80d6cf08-ac1d-753a-387f-07706c6af9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0d6cf08-ac1d-753a-387f-07706c6af9f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7783" cy="682426"/>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000FF"/>
                                  <w:lang w:val="en-GB"/>
                                </w:rPr>
                                <w:t>Chief Sustainability Officer’s Clinical Fellow Scheme 2022/23 </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 These fellowships offer pharmacists and pharmacy technicians alongside other clinicians the opportunity to work on national projects within their field that will help accelerate progress towards a net zero NHS, gain exposure to national health and climate change policy as well as senior leaders, and develop leadership and management skills.</w:t>
                              </w:r>
                              <w:r w:rsidRPr="00BC7296">
                                <w:rPr>
                                  <w:rFonts w:ascii="Helvetica" w:eastAsia="Times New Roman" w:hAnsi="Helvetica" w:cs="Times New Roman"/>
                                  <w:color w:val="757575"/>
                                  <w:lang w:val="en-GB"/>
                                </w:rPr>
                                <w:br/>
                                <w:t> There is an information session for all potential applicants on the 26 January 2022.</w:t>
                              </w:r>
                              <w:r w:rsidRPr="00BC7296">
                                <w:rPr>
                                  <w:rFonts w:ascii="Helvetica" w:eastAsia="Times New Roman" w:hAnsi="Helvetica" w:cs="Times New Roman"/>
                                  <w:color w:val="757575"/>
                                  <w:lang w:val="en-GB"/>
                                </w:rPr>
                                <w:br/>
                                <w:t> Applications close on 23</w:t>
                              </w:r>
                              <w:r w:rsidRPr="00BC7296">
                                <w:rPr>
                                  <w:rFonts w:ascii="Helvetica" w:eastAsia="Times New Roman" w:hAnsi="Helvetica" w:cs="Times New Roman"/>
                                  <w:color w:val="757575"/>
                                  <w:vertAlign w:val="superscript"/>
                                  <w:lang w:val="en-GB"/>
                                </w:rPr>
                                <w:t>rd</w:t>
                              </w:r>
                              <w:r w:rsidRPr="00BC7296">
                                <w:rPr>
                                  <w:rFonts w:ascii="Helvetica" w:eastAsia="Times New Roman" w:hAnsi="Helvetica" w:cs="Times New Roman"/>
                                  <w:color w:val="757575"/>
                                  <w:lang w:val="en-GB"/>
                                </w:rPr>
                                <w:t> February 2022. </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5" w:tgtFrame="_blank" w:tooltip="Click here for more information" w:history="1">
                                <w:r w:rsidRPr="00BC7296">
                                  <w:rPr>
                                    <w:rFonts w:ascii="Arial" w:eastAsia="Times New Roman" w:hAnsi="Arial" w:cs="Arial"/>
                                    <w:b/>
                                    <w:bCs/>
                                    <w:color w:val="FFFFFF"/>
                                    <w:lang w:val="en-GB"/>
                                  </w:rPr>
                                  <w:t>Click here for more information</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First Aid Training Day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"/var/folders/jt/ssf8xjds2p9ghbc3vkj05ypw0000gn/T/com.microsoft.Word/WebArchiveCopyPasteTempFiles/4205e9c6-1461-b0d2-c8a5-7a051afb04e3.png"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991763" cy="525318"/>
                                    <wp:effectExtent l="0" t="0" r="2540" b="0"/>
                                    <wp:docPr id="14" name="Picture 14" descr="/var/folders/jt/ssf8xjds2p9ghbc3vkj05ypw0000gn/T/com.microsoft.Word/WebArchiveCopyPasteTempFiles/4205e9c6-1461-b0d2-c8a5-7a051afb0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205e9c6-1461-b0d2-c8a5-7a051afb04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657" cy="527664"/>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433FF"/>
                                  <w:lang w:val="en-GB"/>
                                </w:rPr>
                                <w:t>Certified First Aid Training Day - February 17th February</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We are running a certified first aid training day at the LPC Office in Bristol on</w:t>
                              </w:r>
                              <w:r w:rsidRPr="00BC7296">
                                <w:rPr>
                                  <w:rFonts w:ascii="Helvetica" w:eastAsia="Times New Roman" w:hAnsi="Helvetica" w:cs="Times New Roman"/>
                                  <w:b/>
                                  <w:bCs/>
                                  <w:color w:val="757575"/>
                                  <w:lang w:val="en-GB"/>
                                </w:rPr>
                                <w:t> Thursday 17th February</w:t>
                              </w:r>
                              <w:r w:rsidRPr="00BC7296">
                                <w:rPr>
                                  <w:rFonts w:ascii="Helvetica" w:eastAsia="Times New Roman" w:hAnsi="Helvetica" w:cs="Times New Roman"/>
                                  <w:color w:val="757575"/>
                                  <w:lang w:val="en-GB"/>
                                </w:rPr>
                                <w:t> for the trainee pharmacists and have a couple of places spare. The course will cover all aspects of first aid and life support.</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lastRenderedPageBreak/>
                                <w:br/>
                                <w:t>Costs which includes a booklet and a certificate as well as tea and coffee are;</w:t>
                              </w:r>
                              <w:r w:rsidRPr="00BC7296">
                                <w:rPr>
                                  <w:rFonts w:ascii="Helvetica" w:eastAsia="Times New Roman" w:hAnsi="Helvetica" w:cs="Times New Roman"/>
                                  <w:color w:val="757575"/>
                                  <w:lang w:val="en-GB"/>
                                </w:rPr>
                                <w:br/>
                                <w:t>AHS Members - £65</w:t>
                              </w:r>
                              <w:r w:rsidRPr="00BC7296">
                                <w:rPr>
                                  <w:rFonts w:ascii="Helvetica" w:eastAsia="Times New Roman" w:hAnsi="Helvetica" w:cs="Times New Roman"/>
                                  <w:color w:val="757575"/>
                                  <w:lang w:val="en-GB"/>
                                </w:rPr>
                                <w:br/>
                                <w:t>Non AHS Members - £72.50</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If you are interested in booking a place please e mail Debbie on </w:t>
                              </w:r>
                              <w:hyperlink r:id="rId7" w:history="1">
                                <w:r w:rsidRPr="00BC7296">
                                  <w:rPr>
                                    <w:rFonts w:ascii="Helvetica" w:eastAsia="Times New Roman" w:hAnsi="Helvetica" w:cs="Times New Roman"/>
                                    <w:color w:val="007C89"/>
                                    <w:u w:val="single"/>
                                    <w:lang w:val="en-GB"/>
                                  </w:rPr>
                                  <w:t>office@avonhealthcareservices.co.uk</w:t>
                                </w:r>
                              </w:hyperlink>
                              <w:r w:rsidRPr="00BC7296">
                                <w:rPr>
                                  <w:rFonts w:ascii="Helvetica" w:eastAsia="Times New Roman" w:hAnsi="Helvetica" w:cs="Times New Roman"/>
                                  <w:color w:val="757575"/>
                                  <w:lang w:val="en-GB"/>
                                </w:rPr>
                                <w:t> with you name, pharmacy name and contact details by Friday 4th February.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Banes Surveys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"/var/folders/jt/ssf8xjds2p9ghbc3vkj05ypw0000gn/T/com.microsoft.Word/WebArchiveCopyPasteTempFiles/264434ae-b2e2-fff0-cb7e-220d224ae33a.png"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2390115" cy="627917"/>
                                    <wp:effectExtent l="0" t="0" r="0" b="0"/>
                                    <wp:docPr id="13" name="Picture 13" descr="/var/folders/jt/ssf8xjds2p9ghbc3vkj05ypw0000gn/T/com.microsoft.Word/WebArchiveCopyPasteTempFiles/264434ae-b2e2-fff0-cb7e-220d224ae3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64434ae-b2e2-fff0-cb7e-220d224ae33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458" cy="631160"/>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757575"/>
                                  <w:lang w:val="en-GB"/>
                                </w:rPr>
                                <w:t>BANES PHARMACIES ONLY - Surveys for young people aged 13-24</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 B&amp;NES Council are aiming to improve the C-card (free condom scheme) and SAFE (sexual health for everyone) scheme in Bath and North East Somerset. They would really like to hear from young people aged 13-24 years old to get their feedback on how the services could be improved. </w:t>
                              </w:r>
                              <w:r w:rsidRPr="00BC7296">
                                <w:rPr>
                                  <w:rFonts w:ascii="Helvetica" w:eastAsia="Times New Roman" w:hAnsi="Helvetica" w:cs="Times New Roman"/>
                                  <w:color w:val="757575"/>
                                  <w:lang w:val="en-GB"/>
                                </w:rPr>
                                <w:br/>
                                <w:t> Below are two short online surveys for each of the schemes. Please could you share these survey links widely within your networks to reach as many young people as possible including on social media platforms.</w:t>
                              </w:r>
                            </w:p>
                            <w:p w:rsidR="00BC7296" w:rsidRPr="00BC7296" w:rsidRDefault="00BC7296" w:rsidP="00BC7296">
                              <w:pPr>
                                <w:spacing w:line="360" w:lineRule="atLeast"/>
                                <w:rPr>
                                  <w:rFonts w:ascii="Helvetica" w:eastAsia="Times New Roman" w:hAnsi="Helvetica" w:cs="Times New Roman"/>
                                  <w:color w:val="757575"/>
                                  <w:lang w:val="en-GB"/>
                                </w:rPr>
                              </w:pPr>
                              <w:r w:rsidRPr="00BC7296">
                                <w:rPr>
                                  <w:rFonts w:ascii="Helvetica" w:eastAsia="Times New Roman" w:hAnsi="Helvetica" w:cs="Times New Roman"/>
                                  <w:color w:val="757575"/>
                                  <w:lang w:val="en-GB"/>
                                </w:rPr>
                                <w:t> </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078"/>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9" w:tgtFrame="_blank" w:tooltip="SAFE Scheme" w:history="1">
                                <w:r w:rsidRPr="00BC7296">
                                  <w:rPr>
                                    <w:rFonts w:ascii="Arial" w:eastAsia="Times New Roman" w:hAnsi="Arial" w:cs="Arial"/>
                                    <w:b/>
                                    <w:bCs/>
                                    <w:color w:val="FFFFFF"/>
                                    <w:lang w:val="en-GB"/>
                                  </w:rPr>
                                  <w:t>SAFE Scheme</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224"/>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10" w:tgtFrame="_blank" w:tooltip="C Card Scheme" w:history="1">
                                <w:r w:rsidRPr="00BC7296">
                                  <w:rPr>
                                    <w:rFonts w:ascii="Arial" w:eastAsia="Times New Roman" w:hAnsi="Arial" w:cs="Arial"/>
                                    <w:b/>
                                    <w:bCs/>
                                    <w:color w:val="FFFFFF"/>
                                    <w:lang w:val="en-GB"/>
                                  </w:rPr>
                                  <w:t>C Card Scheme</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C-Card Survey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lastRenderedPageBreak/>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"/var/folders/jt/ssf8xjds2p9ghbc3vkj05ypw0000gn/T/com.microsoft.Word/WebArchiveCopyPasteTempFiles/0dce9139-ad20-1570-d32d-10a981f7d254.png"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602464" cy="999779"/>
                                    <wp:effectExtent l="0" t="0" r="0" b="3810"/>
                                    <wp:docPr id="12" name="Picture 12" descr="/var/folders/jt/ssf8xjds2p9ghbc3vkj05ypw0000gn/T/com.microsoft.Word/WebArchiveCopyPasteTempFiles/0dce9139-ad20-1570-d32d-10a981f7d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dce9139-ad20-1570-d32d-10a981f7d25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907" cy="1003175"/>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757575"/>
                                  <w:lang w:val="en-GB"/>
                                </w:rPr>
                                <w:t>BANES PHARMACIES - Survey for C-card providers </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 If you currently provide the C-card scheme, or if you would like to provide the scheme in the future - BANES council would appreciate your views on how the scheme could be improved. Please fill out the short survey below.</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 If you have any questions about any of the surveys, please contact </w:t>
                              </w:r>
                              <w:hyperlink r:id="rId12" w:history="1">
                                <w:r w:rsidRPr="00BC7296">
                                  <w:rPr>
                                    <w:rFonts w:ascii="Helvetica" w:eastAsia="Times New Roman" w:hAnsi="Helvetica" w:cs="Times New Roman"/>
                                    <w:color w:val="007C89"/>
                                    <w:u w:val="single"/>
                                    <w:lang w:val="en-GB"/>
                                  </w:rPr>
                                  <w:t>billie_turner@bathnes.gov.uk</w:t>
                                </w:r>
                              </w:hyperlink>
                              <w:r w:rsidRPr="00BC7296">
                                <w:rPr>
                                  <w:rFonts w:ascii="Helvetica" w:eastAsia="Times New Roman" w:hAnsi="Helvetica" w:cs="Times New Roman"/>
                                  <w:color w:val="757575"/>
                                  <w:lang w:val="en-GB"/>
                                </w:rPr>
                                <w:t>. </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71"/>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13" w:tgtFrame="_blank" w:tooltip="C Card Scheme for providers" w:history="1">
                                <w:r w:rsidRPr="00BC7296">
                                  <w:rPr>
                                    <w:rFonts w:ascii="Arial" w:eastAsia="Times New Roman" w:hAnsi="Arial" w:cs="Arial"/>
                                    <w:b/>
                                    <w:bCs/>
                                    <w:color w:val="FFFFFF"/>
                                    <w:lang w:val="en-GB"/>
                                  </w:rPr>
                                  <w:t>C Card Scheme for providers</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Vaccinations During Pregnancy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"/var/folders/jt/ssf8xjds2p9ghbc3vkj05ypw0000gn/T/com.microsoft.Word/WebArchiveCopyPasteTempFiles/4e6d4c2d-6929-e4bc-60e0-e40bde1001ea.png"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032095" cy="1458227"/>
                                    <wp:effectExtent l="0" t="0" r="0" b="2540"/>
                                    <wp:docPr id="11" name="Picture 11" descr="/var/folders/jt/ssf8xjds2p9ghbc3vkj05ypw0000gn/T/com.microsoft.Word/WebArchiveCopyPasteTempFiles/4e6d4c2d-6929-e4bc-60e0-e40bde1001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e6d4c2d-6929-e4bc-60e0-e40bde1001e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5713" cy="1463338"/>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757575"/>
                                  <w:lang w:val="en-GB"/>
                                </w:rPr>
                                <w:t>BNSSG PHARMACIES ONLY-ALLOCATION OF LEAFLETS BEING SENT TO YOUR PHARMACY</w:t>
                              </w:r>
                              <w:r w:rsidRPr="00BC7296">
                                <w:rPr>
                                  <w:rFonts w:ascii="Helvetica" w:eastAsia="Times New Roman" w:hAnsi="Helvetica" w:cs="Times New Roman"/>
                                  <w:color w:val="757575"/>
                                  <w:lang w:val="en-GB"/>
                                </w:rPr>
                                <w:br/>
                                <w:t>During pregnancy the immune system becomes weakened. As the pregnancies progress there is higher risk of more serious infection and consequent risk to the baby.  Vaccinations such as COVID, Flu and Whopping Cough are safe in pregnancy and can protect both the pregnant person and the baby. </w:t>
                              </w:r>
                              <w:r w:rsidRPr="00BC7296">
                                <w:rPr>
                                  <w:rFonts w:ascii="Helvetica" w:eastAsia="Times New Roman" w:hAnsi="Helvetica" w:cs="Times New Roman"/>
                                  <w:color w:val="757575"/>
                                  <w:lang w:val="en-GB"/>
                                </w:rPr>
                                <w:br/>
                                <w:t>The NHS in Bristol North Somerset South Gloucestershire have produced a leaflet that outlines the recommended vaccines in pregnancy which can be made available for pregnant people in store or given out with purchases such as folic acid.</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lastRenderedPageBreak/>
                                <w:t>Please ensure your team are aware of the leaflet and that they give them out when there is an appropriate opportunity.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Hypertension Case-Finding Service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"/var/folders/jt/ssf8xjds2p9ghbc3vkj05ypw0000gn/T/com.microsoft.Word/WebArchiveCopyPasteTempFiles/c67a55b4-d80b-a07d-a70a-a66d7a0e3ba2.png"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674891" cy="1257145"/>
                                    <wp:effectExtent l="0" t="0" r="1905" b="635"/>
                                    <wp:docPr id="10" name="Picture 10" descr="/var/folders/jt/ssf8xjds2p9ghbc3vkj05ypw0000gn/T/com.microsoft.Word/WebArchiveCopyPasteTempFiles/c67a55b4-d80b-a07d-a70a-a66d7a0e3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67a55b4-d80b-a07d-a70a-a66d7a0e3ba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8594" cy="1259924"/>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433FF"/>
                                  <w:lang w:val="en-GB"/>
                                </w:rPr>
                                <w:t>HYPERTENSION CASE-FINDING SERVICE</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This service went live as a national advanced service in October 2021 and required your pharmacy to sign up via MYS if you wished to participate. Please remember the service is currently pharmacist led and both clinic blood pressure monitoring and 24 hour ambulatory blood pressure monitoring must be available in order to meet the requirements of the service.</w:t>
                              </w:r>
                              <w:r w:rsidRPr="00BC7296">
                                <w:rPr>
                                  <w:rFonts w:ascii="Helvetica" w:eastAsia="Times New Roman" w:hAnsi="Helvetica" w:cs="Times New Roman"/>
                                  <w:color w:val="757575"/>
                                  <w:lang w:val="en-GB"/>
                                </w:rPr>
                                <w:br/>
                                <w:t xml:space="preserve">There is a huge amount of interest in GP </w:t>
                              </w:r>
                              <w:proofErr w:type="spellStart"/>
                              <w:r w:rsidRPr="00BC7296">
                                <w:rPr>
                                  <w:rFonts w:ascii="Helvetica" w:eastAsia="Times New Roman" w:hAnsi="Helvetica" w:cs="Times New Roman"/>
                                  <w:color w:val="757575"/>
                                  <w:lang w:val="en-GB"/>
                                </w:rPr>
                                <w:t>practices,PCN’s</w:t>
                              </w:r>
                              <w:proofErr w:type="spellEnd"/>
                              <w:r w:rsidRPr="00BC7296">
                                <w:rPr>
                                  <w:rFonts w:ascii="Helvetica" w:eastAsia="Times New Roman" w:hAnsi="Helvetica" w:cs="Times New Roman"/>
                                  <w:color w:val="757575"/>
                                  <w:lang w:val="en-GB"/>
                                </w:rPr>
                                <w:t xml:space="preserve"> etc about the service and how community pharmacy can work with them to complete blood pressure monitoring. In the coming weeks Avon LPC is going to start working with you and practices to highlight the service.</w:t>
                              </w:r>
                              <w:r w:rsidRPr="00BC7296">
                                <w:rPr>
                                  <w:rFonts w:ascii="Helvetica" w:eastAsia="Times New Roman" w:hAnsi="Helvetica" w:cs="Times New Roman"/>
                                  <w:color w:val="757575"/>
                                  <w:lang w:val="en-GB"/>
                                </w:rPr>
                                <w:br/>
                                <w:t>If you have any questions please email me at  Judith. </w:t>
                              </w:r>
                              <w:hyperlink r:id="rId16" w:history="1">
                                <w:r w:rsidRPr="00BC7296">
                                  <w:rPr>
                                    <w:rFonts w:ascii="Helvetica" w:eastAsia="Times New Roman" w:hAnsi="Helvetica" w:cs="Times New Roman"/>
                                    <w:color w:val="007C89"/>
                                    <w:u w:val="single"/>
                                    <w:lang w:val="en-GB"/>
                                  </w:rPr>
                                  <w:t>avonlpc@gmail.com</w:t>
                                </w:r>
                              </w:hyperlink>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17" w:tgtFrame="_blank" w:tooltip="Click here for further information" w:history="1">
                                <w:r w:rsidRPr="00BC7296">
                                  <w:rPr>
                                    <w:rFonts w:ascii="Arial" w:eastAsia="Times New Roman" w:hAnsi="Arial" w:cs="Arial"/>
                                    <w:b/>
                                    <w:bCs/>
                                    <w:color w:val="FFFFFF"/>
                                    <w:lang w:val="en-GB"/>
                                  </w:rPr>
                                  <w:t>Click here for further information</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04"/>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18" w:tgtFrame="_blank" w:tooltip="Click here for Training Module" w:history="1">
                                <w:r w:rsidRPr="00BC7296">
                                  <w:rPr>
                                    <w:rFonts w:ascii="Arial" w:eastAsia="Times New Roman" w:hAnsi="Arial" w:cs="Arial"/>
                                    <w:b/>
                                    <w:bCs/>
                                    <w:color w:val="FFFFFF"/>
                                    <w:lang w:val="en-GB"/>
                                  </w:rPr>
                                  <w:t>Click here for Training Module</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CPCS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lastRenderedPageBreak/>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"/var/folders/jt/ssf8xjds2p9ghbc3vkj05ypw0000gn/T/com.microsoft.Word/WebArchiveCopyPasteTempFiles/e2e6e448-9f85-4256-7b0d-42534df2f12e.png"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991763" cy="771219"/>
                                    <wp:effectExtent l="0" t="0" r="2540" b="3810"/>
                                    <wp:docPr id="9" name="Picture 9" descr="/var/folders/jt/ssf8xjds2p9ghbc3vkj05ypw0000gn/T/com.microsoft.Word/WebArchiveCopyPasteTempFiles/e2e6e448-9f85-4256-7b0d-42534df2f1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2e6e448-9f85-4256-7b0d-42534df2f12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9672" cy="774281"/>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495" w:lineRule="atLeast"/>
                                <w:jc w:val="center"/>
                                <w:outlineLvl w:val="2"/>
                                <w:rPr>
                                  <w:rFonts w:ascii="Helvetica" w:eastAsia="Times New Roman" w:hAnsi="Helvetica" w:cs="Times New Roman"/>
                                  <w:b/>
                                  <w:bCs/>
                                  <w:color w:val="444444"/>
                                  <w:sz w:val="33"/>
                                  <w:szCs w:val="33"/>
                                  <w:lang w:val="en-GB"/>
                                </w:rPr>
                              </w:pPr>
                              <w:r w:rsidRPr="00BC7296">
                                <w:rPr>
                                  <w:rFonts w:ascii="Helvetica" w:eastAsia="Times New Roman" w:hAnsi="Helvetica" w:cs="Times New Roman"/>
                                  <w:b/>
                                  <w:bCs/>
                                  <w:color w:val="0433FF"/>
                                  <w:lang w:val="en-GB"/>
                                </w:rPr>
                                <w:t>Changes to CPCS: More referrals from NHS 111 and the need to choose an IT system</w:t>
                              </w:r>
                            </w:p>
                            <w:p w:rsidR="00BC7296" w:rsidRPr="00BC7296" w:rsidRDefault="00BC7296" w:rsidP="00BC7296">
                              <w:pPr>
                                <w:spacing w:before="150" w:after="150"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757575"/>
                                  <w:lang w:val="en-GB"/>
                                </w:rPr>
                                <w:t>More CPCS referrals expected from NHS 111</w:t>
                              </w:r>
                              <w:r w:rsidRPr="00BC7296">
                                <w:rPr>
                                  <w:rFonts w:ascii="Helvetica" w:eastAsia="Times New Roman" w:hAnsi="Helvetica" w:cs="Times New Roman"/>
                                  <w:color w:val="757575"/>
                                  <w:lang w:val="en-GB"/>
                                </w:rPr>
                                <w:br/>
                                <w:t>Pharmacies can expect to receive more referrals from NHS 111 for the Community Pharmacist Consultation Service (CPCS) following a review of the NHS Pathway algorithms.</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The changes introduce three new condition types (scratches and grazes, teething, sinusitis) and incorporate general health information requests. Based on NHS 111 call volumes data, these changes could generate 275,000 additional referral opportunities annually.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20" w:tgtFrame="_blank" w:tooltip="Click here for further information" w:history="1">
                                <w:r w:rsidRPr="00BC7296">
                                  <w:rPr>
                                    <w:rFonts w:ascii="Arial" w:eastAsia="Times New Roman" w:hAnsi="Arial" w:cs="Arial"/>
                                    <w:b/>
                                    <w:bCs/>
                                    <w:color w:val="FFFFFF"/>
                                    <w:lang w:val="en-GB"/>
                                  </w:rPr>
                                  <w:t>Click here for further information</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CPCS IT Deadline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"/var/folders/jt/ssf8xjds2p9ghbc3vkj05ypw0000gn/T/com.microsoft.Word/WebArchiveCopyPasteTempFiles/801ef337-6cd0-de6a-8be4-7acff06edb1d.png"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892174" cy="1092366"/>
                                    <wp:effectExtent l="0" t="0" r="635" b="0"/>
                                    <wp:docPr id="8" name="Picture 8" descr="/var/folders/jt/ssf8xjds2p9ghbc3vkj05ypw0000gn/T/com.microsoft.Word/WebArchiveCopyPasteTempFiles/801ef337-6cd0-de6a-8be4-7acff06ed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01ef337-6cd0-de6a-8be4-7acff06edb1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9064" cy="1096344"/>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2600"/>
                                  <w:lang w:val="en-GB"/>
                                </w:rPr>
                                <w:t>URGENT CPCS IT deadline approaching</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The national procurement of IT support for the CPCS is due to finish at the end of March 2022. Contractors that want to continue providing the service must, therefore, confirm their choice of CPCS IT system by no later than </w:t>
                              </w:r>
                              <w:r w:rsidRPr="00BC7296">
                                <w:rPr>
                                  <w:rFonts w:ascii="Helvetica" w:eastAsia="Times New Roman" w:hAnsi="Helvetica" w:cs="Times New Roman"/>
                                  <w:b/>
                                  <w:bCs/>
                                  <w:color w:val="757575"/>
                                  <w:lang w:val="en-GB"/>
                                </w:rPr>
                                <w:t>February 2022</w:t>
                              </w:r>
                              <w:r w:rsidRPr="00BC7296">
                                <w:rPr>
                                  <w:rFonts w:ascii="Helvetica" w:eastAsia="Times New Roman" w:hAnsi="Helvetica" w:cs="Times New Roman"/>
                                  <w:color w:val="757575"/>
                                  <w:lang w:val="en-GB"/>
                                </w:rPr>
                                <w:t>. Those contractors who choose to stay with their current IT provider still need to confirm this.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22" w:tgtFrame="_blank" w:tooltip="For more information click here" w:history="1">
                                <w:r w:rsidRPr="00BC7296">
                                  <w:rPr>
                                    <w:rFonts w:ascii="Arial" w:eastAsia="Times New Roman" w:hAnsi="Arial" w:cs="Arial"/>
                                    <w:b/>
                                    <w:bCs/>
                                    <w:color w:val="FFFFFF"/>
                                    <w:lang w:val="en-GB"/>
                                  </w:rPr>
                                  <w:t>For more information click here</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PPE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"/var/folders/jt/ssf8xjds2p9ghbc3vkj05ypw0000gn/T/com.microsoft.Word/WebArchiveCopyPasteTempFiles/98412afc-487c-b2c8-2e96-f16bea21b24e.png"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530036" cy="1124595"/>
                                    <wp:effectExtent l="0" t="0" r="0" b="5715"/>
                                    <wp:docPr id="7" name="Picture 7" descr="/var/folders/jt/ssf8xjds2p9ghbc3vkj05ypw0000gn/T/com.microsoft.Word/WebArchiveCopyPasteTempFiles/98412afc-487c-b2c8-2e96-f16bea21b2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98412afc-487c-b2c8-2e96-f16bea21b24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5773" cy="1128812"/>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495" w:lineRule="atLeast"/>
                                <w:jc w:val="center"/>
                                <w:outlineLvl w:val="2"/>
                                <w:rPr>
                                  <w:rFonts w:ascii="Helvetica" w:eastAsia="Times New Roman" w:hAnsi="Helvetica" w:cs="Times New Roman"/>
                                  <w:b/>
                                  <w:bCs/>
                                  <w:color w:val="444444"/>
                                  <w:sz w:val="33"/>
                                  <w:szCs w:val="33"/>
                                  <w:lang w:val="en-GB"/>
                                </w:rPr>
                              </w:pPr>
                              <w:r w:rsidRPr="00BC7296">
                                <w:rPr>
                                  <w:rFonts w:ascii="Helvetica" w:eastAsia="Times New Roman" w:hAnsi="Helvetica" w:cs="Times New Roman"/>
                                  <w:b/>
                                  <w:bCs/>
                                  <w:color w:val="0433FF"/>
                                  <w:lang w:val="en-GB"/>
                                </w:rPr>
                                <w:t>Free PPE for pharmacy teams extended for another year</w:t>
                              </w:r>
                            </w:p>
                            <w:p w:rsidR="00BC7296" w:rsidRPr="00BC7296" w:rsidRDefault="00BC7296" w:rsidP="00BC7296">
                              <w:pPr>
                                <w:spacing w:before="150" w:after="150"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color w:val="757575"/>
                                  <w:lang w:val="en-GB"/>
                                </w:rPr>
                                <w:t>The Government's offer of free personal protective equipment (PPE) to frontline health and social care staff in England, including community pharmacy teams, has been extended for another year until </w:t>
                              </w:r>
                              <w:r w:rsidRPr="00BC7296">
                                <w:rPr>
                                  <w:rFonts w:ascii="Helvetica" w:eastAsia="Times New Roman" w:hAnsi="Helvetica" w:cs="Times New Roman"/>
                                  <w:b/>
                                  <w:bCs/>
                                  <w:color w:val="757575"/>
                                  <w:lang w:val="en-GB"/>
                                </w:rPr>
                                <w:t>31st March 2023</w:t>
                              </w:r>
                              <w:r w:rsidRPr="00BC7296">
                                <w:rPr>
                                  <w:rFonts w:ascii="Helvetica" w:eastAsia="Times New Roman" w:hAnsi="Helvetica" w:cs="Times New Roman"/>
                                  <w:color w:val="757575"/>
                                  <w:lang w:val="en-GB"/>
                                </w:rPr>
                                <w:t>.</w:t>
                              </w:r>
                              <w:r w:rsidRPr="00BC7296">
                                <w:rPr>
                                  <w:rFonts w:ascii="Helvetica" w:eastAsia="Times New Roman" w:hAnsi="Helvetica" w:cs="Times New Roman"/>
                                  <w:color w:val="757575"/>
                                  <w:lang w:val="en-GB"/>
                                </w:rPr>
                                <w:br/>
                                <w:t>The Department of Health and Social Care (DHSC) is also developing an improved platform for the procurement of PPE that will be quicker and easier to use. This is due to be rolled out from April 2022.</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24" w:tgtFrame="_blank" w:tooltip="For more information click here" w:history="1">
                                <w:r w:rsidRPr="00BC7296">
                                  <w:rPr>
                                    <w:rFonts w:ascii="Arial" w:eastAsia="Times New Roman" w:hAnsi="Arial" w:cs="Arial"/>
                                    <w:b/>
                                    <w:bCs/>
                                    <w:color w:val="FFFFFF"/>
                                    <w:lang w:val="en-GB"/>
                                  </w:rPr>
                                  <w:t>For more information click here</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Weight Management Campaign</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"/var/folders/jt/ssf8xjds2p9ghbc3vkj05ypw0000gn/T/com.microsoft.Word/WebArchiveCopyPasteTempFiles/bfa2bf30-3c43-a2da-98da-d073bf8956af.png"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059255" cy="851952"/>
                                    <wp:effectExtent l="0" t="0" r="0" b="0"/>
                                    <wp:docPr id="6" name="Picture 6" descr="/var/folders/jt/ssf8xjds2p9ghbc3vkj05ypw0000gn/T/com.microsoft.Word/WebArchiveCopyPasteTempFiles/bfa2bf30-3c43-a2da-98da-d073bf8956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fa2bf30-3c43-a2da-98da-d073bf8956a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2823" cy="854821"/>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433FF"/>
                                  <w:lang w:val="en-GB"/>
                                </w:rPr>
                                <w:t>Mandatory Weight Management Campaign for ALL pharmacies</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r>
                              <w:r w:rsidRPr="00BC7296">
                                <w:rPr>
                                  <w:rFonts w:ascii="Arial" w:eastAsia="Times New Roman" w:hAnsi="Arial" w:cs="Arial"/>
                                  <w:color w:val="757575"/>
                                  <w:lang w:val="en-GB"/>
                                </w:rPr>
                                <w:t>Campaign materials should have arrived last week. If you have not received them please e mail </w:t>
                              </w:r>
                              <w:hyperlink r:id="rId26" w:tgtFrame="_blank" w:history="1">
                                <w:r w:rsidRPr="00BC7296">
                                  <w:rPr>
                                    <w:rFonts w:ascii="Arial" w:eastAsia="Times New Roman" w:hAnsi="Arial" w:cs="Arial"/>
                                    <w:b/>
                                    <w:bCs/>
                                    <w:color w:val="007C89"/>
                                    <w:u w:val="single"/>
                                    <w:lang w:val="en-GB"/>
                                  </w:rPr>
                                  <w:t>partnerships@phe.gov.uk</w:t>
                                </w:r>
                              </w:hyperlink>
                              <w:r w:rsidRPr="00BC7296">
                                <w:rPr>
                                  <w:rFonts w:ascii="Arial" w:eastAsia="Times New Roman" w:hAnsi="Arial" w:cs="Arial"/>
                                  <w:color w:val="757575"/>
                                  <w:lang w:val="en-GB"/>
                                </w:rPr>
                                <w:t> with ‘Weight Management Pharmacy Packs’ in the subject line and include your pharmacy name and address in the email.</w:t>
                              </w:r>
                              <w:r w:rsidRPr="00BC7296">
                                <w:rPr>
                                  <w:rFonts w:ascii="Arial" w:eastAsia="Times New Roman" w:hAnsi="Arial" w:cs="Arial"/>
                                  <w:color w:val="757575"/>
                                  <w:lang w:val="en-GB"/>
                                </w:rPr>
                                <w:br/>
                              </w:r>
                              <w:r w:rsidRPr="00BC7296">
                                <w:rPr>
                                  <w:rFonts w:ascii="Arial" w:eastAsia="Times New Roman" w:hAnsi="Arial" w:cs="Arial"/>
                                  <w:color w:val="757575"/>
                                  <w:lang w:val="en-GB"/>
                                </w:rPr>
                                <w:lastRenderedPageBreak/>
                                <w:br/>
                                <w:t>A 10 minute training module is now also available for you and your team to view which includes information about the campaign, how to approach customers and how you can refer patients into the NHS Digital Weight Loss Programme.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27" w:tgtFrame="_blank" w:tooltip="Click here for access to the training" w:history="1">
                                <w:r w:rsidRPr="00BC7296">
                                  <w:rPr>
                                    <w:rFonts w:ascii="Arial" w:eastAsia="Times New Roman" w:hAnsi="Arial" w:cs="Arial"/>
                                    <w:b/>
                                    <w:bCs/>
                                    <w:color w:val="FFFFFF"/>
                                    <w:lang w:val="en-GB"/>
                                  </w:rPr>
                                  <w:t>Click here for access to the training</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58"/>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28" w:tgtFrame="_blank" w:tooltip="Click here for more information from PSNC" w:history="1">
                                <w:r w:rsidRPr="00BC7296">
                                  <w:rPr>
                                    <w:rFonts w:ascii="Arial" w:eastAsia="Times New Roman" w:hAnsi="Arial" w:cs="Arial"/>
                                    <w:b/>
                                    <w:bCs/>
                                    <w:color w:val="FFFFFF"/>
                                    <w:lang w:val="en-GB"/>
                                  </w:rPr>
                                  <w:t>Click here for more information from PSNC</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2600"/>
                                  <w:sz w:val="36"/>
                                  <w:szCs w:val="36"/>
                                  <w:lang w:val="en-GB"/>
                                </w:rPr>
                                <w:t>Community Pharmacy Contractual Framework</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Flu Vaccinations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"/var/folders/jt/ssf8xjds2p9ghbc3vkj05ypw0000gn/T/com.microsoft.Word/WebArchiveCopyPasteTempFiles/d0864704-7618-c04d-62de-64da9d98e98d.png"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2172832" cy="1181989"/>
                                    <wp:effectExtent l="0" t="0" r="0" b="0"/>
                                    <wp:docPr id="5" name="Picture 5" descr="/var/folders/jt/ssf8xjds2p9ghbc3vkj05ypw0000gn/T/com.microsoft.Word/WebArchiveCopyPasteTempFiles/d0864704-7618-c04d-62de-64da9d98e9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d0864704-7618-c04d-62de-64da9d98e98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8423" cy="1185031"/>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433FF"/>
                                  <w:lang w:val="en-GB"/>
                                </w:rPr>
                                <w:t>Flu Vaccinations - please continue to vaccinate</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The ask from the national team is to please continue to ask people about whether they have had their flu vaccinations and whether they would want one. If your pharmacy can’t supply a vaccination please signpost to another pharmacy who has stock or to their GP.</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Reporting Covid-19 Outbreaks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"/var/folders/jt/ssf8xjds2p9ghbc3vkj05ypw0000gn/T/com.microsoft.Word/WebArchiveCopyPasteTempFiles/66333676-a3e2-8c99-38de-08f07429fdb2.png"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2046083" cy="1035314"/>
                                    <wp:effectExtent l="0" t="0" r="0" b="6350"/>
                                    <wp:docPr id="4" name="Picture 4" descr="/var/folders/jt/ssf8xjds2p9ghbc3vkj05ypw0000gn/T/com.microsoft.Word/WebArchiveCopyPasteTempFiles/66333676-a3e2-8c99-38de-08f07429fd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66333676-a3e2-8c99-38de-08f07429fdb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0576" cy="1037588"/>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495" w:lineRule="atLeast"/>
                                <w:jc w:val="center"/>
                                <w:outlineLvl w:val="2"/>
                                <w:rPr>
                                  <w:rFonts w:ascii="Helvetica" w:eastAsia="Times New Roman" w:hAnsi="Helvetica" w:cs="Times New Roman"/>
                                  <w:b/>
                                  <w:bCs/>
                                  <w:color w:val="444444"/>
                                  <w:sz w:val="33"/>
                                  <w:szCs w:val="33"/>
                                  <w:lang w:val="en-GB"/>
                                </w:rPr>
                              </w:pPr>
                              <w:r w:rsidRPr="00BC7296">
                                <w:rPr>
                                  <w:rFonts w:ascii="Helvetica" w:eastAsia="Times New Roman" w:hAnsi="Helvetica" w:cs="Times New Roman"/>
                                  <w:b/>
                                  <w:bCs/>
                                  <w:color w:val="0433FF"/>
                                  <w:lang w:val="en-GB"/>
                                </w:rPr>
                                <w:lastRenderedPageBreak/>
                                <w:t>Reporting COVID outbreaks, service status and capacity</w:t>
                              </w:r>
                            </w:p>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color w:val="757575"/>
                                  <w:lang w:val="en-GB"/>
                                </w:rPr>
                                <w:br/>
                              </w:r>
                              <w:r w:rsidRPr="00BC7296">
                                <w:rPr>
                                  <w:rFonts w:ascii="Arial" w:eastAsia="Times New Roman" w:hAnsi="Arial" w:cs="Arial"/>
                                  <w:color w:val="757575"/>
                                  <w:lang w:val="en-GB"/>
                                </w:rPr>
                                <w:t>NHSE&amp;I have reminded primary care staff, including community pharmacy contractors, of the requirement and importance of reporting COVID-19 outbreaks and ensuring that the Directory of Services (</w:t>
                              </w:r>
                              <w:proofErr w:type="spellStart"/>
                              <w:r w:rsidRPr="00BC7296">
                                <w:rPr>
                                  <w:rFonts w:ascii="Arial" w:eastAsia="Times New Roman" w:hAnsi="Arial" w:cs="Arial"/>
                                  <w:color w:val="757575"/>
                                  <w:lang w:val="en-GB"/>
                                </w:rPr>
                                <w:t>DoS</w:t>
                              </w:r>
                              <w:proofErr w:type="spellEnd"/>
                              <w:r w:rsidRPr="00BC7296">
                                <w:rPr>
                                  <w:rFonts w:ascii="Arial" w:eastAsia="Times New Roman" w:hAnsi="Arial" w:cs="Arial"/>
                                  <w:color w:val="757575"/>
                                  <w:lang w:val="en-GB"/>
                                </w:rPr>
                                <w:t>) profile is updated to make sure patients are appropriately signposted to available services.</w:t>
                              </w:r>
                              <w:r w:rsidRPr="00BC7296">
                                <w:rPr>
                                  <w:rFonts w:ascii="Arial" w:eastAsia="Times New Roman" w:hAnsi="Arial" w:cs="Arial"/>
                                  <w:color w:val="757575"/>
                                  <w:lang w:val="en-GB"/>
                                </w:rPr>
                                <w:br/>
                                <w:t>Contractors must inform their local commissioner when the delivery of services is compromised or reduced by staff absences, whether or not attributed to a COVID-19 outbreak, in line with local reporting and escalation processes in order to support service continuity and resilience plans. </w:t>
                              </w:r>
                              <w:r w:rsidRPr="00BC7296">
                                <w:rPr>
                                  <w:rFonts w:ascii="Arial" w:eastAsia="Times New Roman" w:hAnsi="Arial" w:cs="Arial"/>
                                  <w:color w:val="757575"/>
                                  <w:lang w:val="en-GB"/>
                                </w:rPr>
                                <w:br/>
                                <w:t xml:space="preserve">Community pharmacies have direct access to their </w:t>
                              </w:r>
                              <w:proofErr w:type="spellStart"/>
                              <w:r w:rsidRPr="00BC7296">
                                <w:rPr>
                                  <w:rFonts w:ascii="Arial" w:eastAsia="Times New Roman" w:hAnsi="Arial" w:cs="Arial"/>
                                  <w:color w:val="757575"/>
                                  <w:lang w:val="en-GB"/>
                                </w:rPr>
                                <w:t>DoS</w:t>
                              </w:r>
                              <w:proofErr w:type="spellEnd"/>
                              <w:r w:rsidRPr="00BC7296">
                                <w:rPr>
                                  <w:rFonts w:ascii="Arial" w:eastAsia="Times New Roman" w:hAnsi="Arial" w:cs="Arial"/>
                                  <w:color w:val="757575"/>
                                  <w:lang w:val="en-GB"/>
                                </w:rPr>
                                <w:t xml:space="preserve"> profiles using the </w:t>
                              </w:r>
                              <w:proofErr w:type="spellStart"/>
                              <w:r w:rsidRPr="00BC7296">
                                <w:rPr>
                                  <w:rFonts w:ascii="Arial" w:eastAsia="Times New Roman" w:hAnsi="Arial" w:cs="Arial"/>
                                  <w:color w:val="757575"/>
                                  <w:lang w:val="en-GB"/>
                                </w:rPr>
                                <w:t>DoS</w:t>
                              </w:r>
                              <w:proofErr w:type="spellEnd"/>
                              <w:r w:rsidRPr="00BC7296">
                                <w:rPr>
                                  <w:rFonts w:ascii="Arial" w:eastAsia="Times New Roman" w:hAnsi="Arial" w:cs="Arial"/>
                                  <w:color w:val="757575"/>
                                  <w:lang w:val="en-GB"/>
                                </w:rPr>
                                <w:t xml:space="preserve"> Profile Updater. There is also a </w:t>
                              </w:r>
                              <w:proofErr w:type="spellStart"/>
                              <w:r w:rsidRPr="00BC7296">
                                <w:rPr>
                                  <w:rFonts w:ascii="Arial" w:eastAsia="Times New Roman" w:hAnsi="Arial" w:cs="Arial"/>
                                  <w:color w:val="757575"/>
                                  <w:lang w:val="en-GB"/>
                                </w:rPr>
                                <w:t>DoS</w:t>
                              </w:r>
                              <w:proofErr w:type="spellEnd"/>
                              <w:r w:rsidRPr="00BC7296">
                                <w:rPr>
                                  <w:rFonts w:ascii="Arial" w:eastAsia="Times New Roman" w:hAnsi="Arial" w:cs="Arial"/>
                                  <w:color w:val="757575"/>
                                  <w:lang w:val="en-GB"/>
                                </w:rPr>
                                <w:t xml:space="preserve"> Capacity Status Tool which allows pharmacies to mark themselves as red, amber, or green in terms of capacity.</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92"/>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31" w:tgtFrame="_blank" w:tooltip="Click here to access the tool" w:history="1">
                                <w:r w:rsidRPr="00BC7296">
                                  <w:rPr>
                                    <w:rFonts w:ascii="Arial" w:eastAsia="Times New Roman" w:hAnsi="Arial" w:cs="Arial"/>
                                    <w:b/>
                                    <w:bCs/>
                                    <w:color w:val="FFFFFF"/>
                                    <w:lang w:val="en-GB"/>
                                  </w:rPr>
                                  <w:t>Click here to access the tool</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LFD Tests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"/var/folders/jt/ssf8xjds2p9ghbc3vkj05ypw0000gn/T/com.microsoft.Word/WebArchiveCopyPasteTempFiles/6f745133-686f-bb42-5dc9-da97f43b26c4.png"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707397" cy="778598"/>
                                    <wp:effectExtent l="0" t="0" r="0" b="0"/>
                                    <wp:docPr id="3" name="Picture 3" descr="/var/folders/jt/ssf8xjds2p9ghbc3vkj05ypw0000gn/T/com.microsoft.Word/WebArchiveCopyPasteTempFiles/6f745133-686f-bb42-5dc9-da97f43b2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6f745133-686f-bb42-5dc9-da97f43b26c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2224" cy="780799"/>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495" w:lineRule="atLeast"/>
                                <w:jc w:val="center"/>
                                <w:outlineLvl w:val="2"/>
                                <w:rPr>
                                  <w:rFonts w:ascii="Helvetica" w:eastAsia="Times New Roman" w:hAnsi="Helvetica" w:cs="Times New Roman"/>
                                  <w:b/>
                                  <w:bCs/>
                                  <w:color w:val="444444"/>
                                  <w:sz w:val="33"/>
                                  <w:szCs w:val="33"/>
                                  <w:lang w:val="en-GB"/>
                                </w:rPr>
                              </w:pPr>
                              <w:r w:rsidRPr="00BC7296">
                                <w:rPr>
                                  <w:rFonts w:ascii="Helvetica" w:eastAsia="Times New Roman" w:hAnsi="Helvetica" w:cs="Times New Roman"/>
                                  <w:b/>
                                  <w:bCs/>
                                  <w:color w:val="0433FF"/>
                                  <w:lang w:val="en-GB"/>
                                </w:rPr>
                                <w:t xml:space="preserve">Pharmacy Collect: </w:t>
                              </w:r>
                              <w:proofErr w:type="spellStart"/>
                              <w:r w:rsidRPr="00BC7296">
                                <w:rPr>
                                  <w:rFonts w:ascii="Helvetica" w:eastAsia="Times New Roman" w:hAnsi="Helvetica" w:cs="Times New Roman"/>
                                  <w:b/>
                                  <w:bCs/>
                                  <w:color w:val="0433FF"/>
                                  <w:lang w:val="en-GB"/>
                                </w:rPr>
                                <w:t>SureScreen</w:t>
                              </w:r>
                              <w:proofErr w:type="spellEnd"/>
                              <w:r w:rsidRPr="00BC7296">
                                <w:rPr>
                                  <w:rFonts w:ascii="Helvetica" w:eastAsia="Times New Roman" w:hAnsi="Helvetica" w:cs="Times New Roman"/>
                                  <w:b/>
                                  <w:bCs/>
                                  <w:color w:val="0433FF"/>
                                  <w:lang w:val="en-GB"/>
                                </w:rPr>
                                <w:t xml:space="preserve"> and MYS claiming</w:t>
                              </w:r>
                            </w:p>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Arial" w:eastAsia="Times New Roman" w:hAnsi="Arial" w:cs="Arial"/>
                                  <w:color w:val="757575"/>
                                  <w:lang w:val="en-GB"/>
                                </w:rPr>
                                <w:t>Community pharmacy contractors ordering Lateral Flow Device (LFD) test kits will soon start to receive a different brand of test kits (</w:t>
                              </w:r>
                              <w:proofErr w:type="spellStart"/>
                              <w:r w:rsidRPr="00BC7296">
                                <w:rPr>
                                  <w:rFonts w:ascii="Arial" w:eastAsia="Times New Roman" w:hAnsi="Arial" w:cs="Arial"/>
                                  <w:color w:val="757575"/>
                                  <w:lang w:val="en-GB"/>
                                </w:rPr>
                                <w:t>SureScreen</w:t>
                              </w:r>
                              <w:proofErr w:type="spellEnd"/>
                              <w:r w:rsidRPr="00BC7296">
                                <w:rPr>
                                  <w:rFonts w:ascii="Arial" w:eastAsia="Times New Roman" w:hAnsi="Arial" w:cs="Arial"/>
                                  <w:color w:val="757575"/>
                                  <w:lang w:val="en-GB"/>
                                </w:rPr>
                                <w:t>) from Alliance Healthcare.</w:t>
                              </w:r>
                              <w:r w:rsidRPr="00BC7296">
                                <w:rPr>
                                  <w:rFonts w:ascii="Arial" w:eastAsia="Times New Roman" w:hAnsi="Arial" w:cs="Arial"/>
                                  <w:color w:val="757575"/>
                                  <w:lang w:val="en-GB"/>
                                </w:rPr>
                                <w:br/>
                                <w:t>These test kits are for shallow nasal swab only,</w:t>
                              </w:r>
                              <w:r w:rsidRPr="00BC7296">
                                <w:rPr>
                                  <w:rFonts w:ascii="Arial" w:eastAsia="Times New Roman" w:hAnsi="Arial" w:cs="Arial"/>
                                  <w:b/>
                                  <w:bCs/>
                                  <w:color w:val="757575"/>
                                  <w:lang w:val="en-GB"/>
                                </w:rPr>
                                <w:t> </w:t>
                              </w:r>
                              <w:r w:rsidRPr="00BC7296">
                                <w:rPr>
                                  <w:rFonts w:ascii="Arial" w:eastAsia="Times New Roman" w:hAnsi="Arial" w:cs="Arial"/>
                                  <w:color w:val="757575"/>
                                  <w:lang w:val="en-GB"/>
                                </w:rPr>
                                <w:t>contain sachets to decant, and contain swabs that, when processing the sample, need to be broken to leave the swab head in the tube. These tests also return a faster result.</w:t>
                              </w:r>
                              <w:r w:rsidRPr="00BC7296">
                                <w:rPr>
                                  <w:rFonts w:ascii="Arial" w:eastAsia="Times New Roman" w:hAnsi="Arial" w:cs="Arial"/>
                                  <w:color w:val="757575"/>
                                  <w:lang w:val="en-GB"/>
                                </w:rPr>
                                <w:br/>
                                <w:t>Given these changes, contractors should continue to advise patients to follow the instructions on how to use the tests kits contained within the box. </w:t>
                              </w:r>
                              <w:r w:rsidRPr="00BC7296">
                                <w:rPr>
                                  <w:rFonts w:ascii="Arial" w:eastAsia="Times New Roman" w:hAnsi="Arial" w:cs="Arial"/>
                                  <w:color w:val="757575"/>
                                  <w:lang w:val="en-GB"/>
                                </w:rPr>
                                <w:br/>
                              </w:r>
                              <w:r w:rsidRPr="00BC7296">
                                <w:rPr>
                                  <w:rFonts w:ascii="Arial" w:eastAsia="Times New Roman" w:hAnsi="Arial" w:cs="Arial"/>
                                  <w:b/>
                                  <w:bCs/>
                                  <w:color w:val="757575"/>
                                  <w:lang w:val="en-GB"/>
                                </w:rPr>
                                <w:t>MYS Claiming</w:t>
                              </w:r>
                              <w:r w:rsidRPr="00BC7296">
                                <w:rPr>
                                  <w:rFonts w:ascii="Arial" w:eastAsia="Times New Roman" w:hAnsi="Arial" w:cs="Arial"/>
                                  <w:color w:val="757575"/>
                                  <w:lang w:val="en-GB"/>
                                </w:rPr>
                                <w:br/>
                                <w:t xml:space="preserve">When entering lot numbers for </w:t>
                              </w:r>
                              <w:proofErr w:type="spellStart"/>
                              <w:r w:rsidRPr="00BC7296">
                                <w:rPr>
                                  <w:rFonts w:ascii="Arial" w:eastAsia="Times New Roman" w:hAnsi="Arial" w:cs="Arial"/>
                                  <w:color w:val="757575"/>
                                  <w:lang w:val="en-GB"/>
                                </w:rPr>
                                <w:t>SureScreen</w:t>
                              </w:r>
                              <w:proofErr w:type="spellEnd"/>
                              <w:r w:rsidRPr="00BC7296">
                                <w:rPr>
                                  <w:rFonts w:ascii="Arial" w:eastAsia="Times New Roman" w:hAnsi="Arial" w:cs="Arial"/>
                                  <w:color w:val="757575"/>
                                  <w:lang w:val="en-GB"/>
                                </w:rPr>
                                <w:t xml:space="preserve"> LFD test kits onto the MYS </w:t>
                              </w:r>
                              <w:r w:rsidRPr="00BC7296">
                                <w:rPr>
                                  <w:rFonts w:ascii="Arial" w:eastAsia="Times New Roman" w:hAnsi="Arial" w:cs="Arial"/>
                                  <w:color w:val="757575"/>
                                  <w:lang w:val="en-GB"/>
                                </w:rPr>
                                <w:lastRenderedPageBreak/>
                                <w:t>portal  you are advised to omit the ‘COVN’ and ‘OM’ characters where these appear and simply input the numbers as the lot number to submit their data.</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33" w:tgtFrame="_blank" w:tooltip="Click here for more information" w:history="1">
                                <w:r w:rsidRPr="00BC7296">
                                  <w:rPr>
                                    <w:rFonts w:ascii="Arial" w:eastAsia="Times New Roman" w:hAnsi="Arial" w:cs="Arial"/>
                                    <w:b/>
                                    <w:bCs/>
                                    <w:color w:val="FFFFFF"/>
                                    <w:lang w:val="en-GB"/>
                                  </w:rPr>
                                  <w:t>Click here for more information</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0000"/>
                                  <w:sz w:val="36"/>
                                  <w:szCs w:val="36"/>
                                  <w:lang w:val="en-GB"/>
                                </w:rPr>
                                <w:t>Local Services &amp; Information</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0000"/>
                                  <w:sz w:val="36"/>
                                  <w:szCs w:val="36"/>
                                  <w:lang w:val="en-GB"/>
                                </w:rPr>
                                <w:t xml:space="preserve">Training - </w:t>
                              </w:r>
                              <w:proofErr w:type="spellStart"/>
                              <w:r w:rsidRPr="00BC7296">
                                <w:rPr>
                                  <w:rFonts w:ascii="Helvetica" w:eastAsia="Times New Roman" w:hAnsi="Helvetica" w:cs="Times New Roman"/>
                                  <w:b/>
                                  <w:bCs/>
                                  <w:color w:val="FF0000"/>
                                  <w:sz w:val="36"/>
                                  <w:szCs w:val="36"/>
                                  <w:lang w:val="en-GB"/>
                                </w:rPr>
                                <w:t>VirtualOutcomes</w:t>
                              </w:r>
                              <w:proofErr w:type="spellEnd"/>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Arial" w:eastAsia="Times New Roman" w:hAnsi="Arial" w:cs="Arial"/>
                                  <w:color w:val="4B0082"/>
                                  <w:sz w:val="27"/>
                                  <w:szCs w:val="27"/>
                                  <w:lang w:val="en-GB"/>
                                </w:rPr>
                                <w:t xml:space="preserve">Avon is very lucky to have access to </w:t>
                              </w:r>
                              <w:proofErr w:type="spellStart"/>
                              <w:r w:rsidRPr="00BC7296">
                                <w:rPr>
                                  <w:rFonts w:ascii="Arial" w:eastAsia="Times New Roman" w:hAnsi="Arial" w:cs="Arial"/>
                                  <w:color w:val="4B0082"/>
                                  <w:sz w:val="27"/>
                                  <w:szCs w:val="27"/>
                                  <w:lang w:val="en-GB"/>
                                </w:rPr>
                                <w:t>VirtualOutcomes</w:t>
                              </w:r>
                              <w:proofErr w:type="spellEnd"/>
                              <w:r w:rsidRPr="00BC7296">
                                <w:rPr>
                                  <w:rFonts w:ascii="Arial" w:eastAsia="Times New Roman" w:hAnsi="Arial" w:cs="Arial"/>
                                  <w:color w:val="4B0082"/>
                                  <w:sz w:val="27"/>
                                  <w:szCs w:val="27"/>
                                  <w:lang w:val="en-GB"/>
                                </w:rPr>
                                <w:t xml:space="preserve"> online training, please have a look and make use of this valuable resource.</w:t>
                              </w:r>
                              <w:r w:rsidRPr="00BC7296">
                                <w:rPr>
                                  <w:rFonts w:ascii="Helvetica" w:eastAsia="Times New Roman" w:hAnsi="Helvetica" w:cs="Times New Roman"/>
                                  <w:color w:val="757575"/>
                                  <w:lang w:val="en-GB"/>
                                </w:rPr>
                                <w:br/>
                                <w:t> </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34" w:tgtFrame="_blank" w:tooltip="Click here for VirtualOutcomes" w:history="1">
                                <w:r w:rsidRPr="00BC7296">
                                  <w:rPr>
                                    <w:rFonts w:ascii="Arial" w:eastAsia="Times New Roman" w:hAnsi="Arial" w:cs="Arial"/>
                                    <w:b/>
                                    <w:bCs/>
                                    <w:color w:val="FFFFFF"/>
                                    <w:lang w:val="en-GB"/>
                                  </w:rPr>
                                  <w:t xml:space="preserve">Click here for </w:t>
                                </w:r>
                                <w:proofErr w:type="spellStart"/>
                                <w:r w:rsidRPr="00BC7296">
                                  <w:rPr>
                                    <w:rFonts w:ascii="Arial" w:eastAsia="Times New Roman" w:hAnsi="Arial" w:cs="Arial"/>
                                    <w:b/>
                                    <w:bCs/>
                                    <w:color w:val="FFFFFF"/>
                                    <w:lang w:val="en-GB"/>
                                  </w:rPr>
                                  <w:t>VirtualOutcomes</w:t>
                                </w:r>
                                <w:proofErr w:type="spellEnd"/>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0000"/>
                                  <w:sz w:val="36"/>
                                  <w:szCs w:val="36"/>
                                  <w:lang w:val="en-GB"/>
                                </w:rPr>
                                <w:t>Training</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Hypertension Case-Finding Service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BC7296">
                                <w:rPr>
                                  <w:rFonts w:ascii="Times New Roman" w:eastAsia="Times New Roman" w:hAnsi="Times New Roman" w:cs="Times New Roman"/>
                                  <w:lang w:val="en-GB"/>
                                </w:rPr>
                                <w:fldChar w:fldCharType="separate"/>
                              </w:r>
                              <w:r w:rsidRPr="00BC7296">
                                <w:rPr>
                                  <w:rFonts w:ascii="Times New Roman" w:eastAsia="Times New Roman" w:hAnsi="Times New Roman" w:cs="Times New Roman"/>
                                  <w:noProof/>
                                  <w:lang w:val="en-GB"/>
                                </w:rPr>
                                <w:drawing>
                                  <wp:inline distT="0" distB="0" distL="0" distR="0">
                                    <wp:extent cx="1792587" cy="1138816"/>
                                    <wp:effectExtent l="0" t="0" r="0" b="4445"/>
                                    <wp:docPr id="2" name="Picture 2"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c19a4cd-4adb-4b5b-c759-33649b9b9b4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5672" cy="1140776"/>
                                            </a:xfrm>
                                            <a:prstGeom prst="rect">
                                              <a:avLst/>
                                            </a:prstGeom>
                                            <a:noFill/>
                                            <a:ln>
                                              <a:noFill/>
                                            </a:ln>
                                          </pic:spPr>
                                        </pic:pic>
                                      </a:graphicData>
                                    </a:graphic>
                                  </wp:inline>
                                </w:drawing>
                              </w:r>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433FF"/>
                                  <w:lang w:val="en-GB"/>
                                </w:rPr>
                                <w:t>Hypertension Case-Finding Service</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BC7296" w:rsidRPr="00BC7296">
                          <w:trPr>
                            <w:tblCellSpacing w:w="0" w:type="dxa"/>
                            <w:jc w:val="center"/>
                          </w:trPr>
                          <w:tc>
                            <w:tcPr>
                              <w:tcW w:w="0" w:type="auto"/>
                              <w:shd w:val="clear" w:color="auto" w:fill="372C76"/>
                              <w:tcMar>
                                <w:top w:w="225" w:type="dxa"/>
                                <w:left w:w="225" w:type="dxa"/>
                                <w:bottom w:w="225" w:type="dxa"/>
                                <w:right w:w="225" w:type="dxa"/>
                              </w:tcMar>
                              <w:vAlign w:val="center"/>
                              <w:hideMark/>
                            </w:tcPr>
                            <w:p w:rsidR="00BC7296" w:rsidRPr="00BC7296" w:rsidRDefault="00BC7296" w:rsidP="00BC7296">
                              <w:pPr>
                                <w:jc w:val="center"/>
                                <w:rPr>
                                  <w:rFonts w:ascii="Arial" w:eastAsia="Times New Roman" w:hAnsi="Arial" w:cs="Arial"/>
                                  <w:lang w:val="en-GB"/>
                                </w:rPr>
                              </w:pPr>
                              <w:hyperlink r:id="rId36" w:tgtFrame="_blank" w:tooltip="Click here for further information" w:history="1">
                                <w:r w:rsidRPr="00BC7296">
                                  <w:rPr>
                                    <w:rFonts w:ascii="Arial" w:eastAsia="Times New Roman" w:hAnsi="Arial" w:cs="Arial"/>
                                    <w:b/>
                                    <w:bCs/>
                                    <w:color w:val="FFFFFF"/>
                                    <w:lang w:val="en-GB"/>
                                  </w:rPr>
                                  <w:t>Click here for further information</w:t>
                                </w:r>
                              </w:hyperlink>
                            </w:p>
                          </w:tc>
                        </w:tr>
                      </w:tbl>
                      <w:p w:rsidR="00BC7296" w:rsidRPr="00BC7296" w:rsidRDefault="00BC7296" w:rsidP="00BC7296">
                        <w:pPr>
                          <w:jc w:val="cente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C7296" w:rsidRPr="00BC7296">
                          <w:tc>
                            <w:tcPr>
                              <w:tcW w:w="0" w:type="auto"/>
                              <w:vAlign w:val="cente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FF0000"/>
                                  <w:sz w:val="36"/>
                                  <w:szCs w:val="36"/>
                                  <w:lang w:val="en-GB"/>
                                </w:rPr>
                                <w:t>Good News</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0" w:type="dxa"/>
                                <w:left w:w="270" w:type="dxa"/>
                                <w:bottom w:w="135" w:type="dxa"/>
                                <w:right w:w="270" w:type="dxa"/>
                              </w:tcMar>
                              <w:hideMark/>
                            </w:tcPr>
                            <w:p w:rsidR="00BC7296" w:rsidRPr="00BC7296" w:rsidRDefault="00BC7296" w:rsidP="00BC7296">
                              <w:pPr>
                                <w:spacing w:line="360" w:lineRule="atLeast"/>
                                <w:jc w:val="center"/>
                                <w:rPr>
                                  <w:rFonts w:ascii="Helvetica" w:eastAsia="Times New Roman" w:hAnsi="Helvetica" w:cs="Times New Roman"/>
                                  <w:color w:val="757575"/>
                                  <w:sz w:val="36"/>
                                  <w:szCs w:val="36"/>
                                  <w:lang w:val="en-GB"/>
                                </w:rPr>
                              </w:pPr>
                              <w:r w:rsidRPr="00BC7296">
                                <w:rPr>
                                  <w:rFonts w:ascii="Helvetica" w:eastAsia="Times New Roman" w:hAnsi="Helvetica" w:cs="Times New Roman"/>
                                  <w:color w:val="3B287B"/>
                                  <w:sz w:val="36"/>
                                  <w:szCs w:val="36"/>
                                  <w:lang w:val="en-GB"/>
                                </w:rPr>
                                <w:t>Congratulations Ade!</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C7296" w:rsidRPr="00BC7296">
                          <w:tc>
                            <w:tcPr>
                              <w:tcW w:w="0" w:type="auto"/>
                              <w:tcMar>
                                <w:top w:w="0" w:type="dxa"/>
                                <w:left w:w="135" w:type="dxa"/>
                                <w:bottom w:w="135" w:type="dxa"/>
                                <w:right w:w="135" w:type="dxa"/>
                              </w:tcMar>
                              <w:hideMark/>
                            </w:tcPr>
                            <w:p w:rsidR="00BC7296" w:rsidRPr="00BC7296" w:rsidRDefault="00BC7296" w:rsidP="00BC7296">
                              <w:pPr>
                                <w:jc w:val="center"/>
                                <w:rPr>
                                  <w:rFonts w:ascii="Times New Roman" w:eastAsia="Times New Roman" w:hAnsi="Times New Roman" w:cs="Times New Roman"/>
                                  <w:lang w:val="en-GB"/>
                                </w:rPr>
                              </w:pPr>
                              <w:r w:rsidRPr="00BC7296">
                                <w:rPr>
                                  <w:rFonts w:ascii="Times New Roman" w:eastAsia="Times New Roman" w:hAnsi="Times New Roman" w:cs="Times New Roman"/>
                                  <w:lang w:val="en-GB"/>
                                </w:rPr>
                                <w:fldChar w:fldCharType="begin"/>
                              </w:r>
                              <w:r w:rsidRPr="00BC7296">
                                <w:rPr>
                                  <w:rFonts w:ascii="Times New Roman" w:eastAsia="Times New Roman" w:hAnsi="Times New Roman" w:cs="Times New Roman"/>
                                  <w:lang w:val="en-GB"/>
                                </w:rPr>
                                <w:instrText xml:space="preserve"> INCLUDEPICTURE "/var/folders/jt/ssf8xjds2p9ghbc3vkj05ypw0000gn/T/com.microsoft.Word/WebArchiveCopyPasteTempFiles/8b60e0f2-7e22-4c39-0a78-0f86d782e289.png" \* MERGEFORMATINET </w:instrText>
                              </w:r>
                              <w:r w:rsidRPr="00BC7296">
                                <w:rPr>
                                  <w:rFonts w:ascii="Times New Roman" w:eastAsia="Times New Roman" w:hAnsi="Times New Roman" w:cs="Times New Roman"/>
                                  <w:lang w:val="en-GB"/>
                                </w:rPr>
                                <w:fldChar w:fldCharType="separate"/>
                              </w:r>
                              <w:bookmarkStart w:id="0" w:name="_GoBack"/>
                              <w:r w:rsidRPr="00BC7296">
                                <w:rPr>
                                  <w:rFonts w:ascii="Times New Roman" w:eastAsia="Times New Roman" w:hAnsi="Times New Roman" w:cs="Times New Roman"/>
                                  <w:noProof/>
                                  <w:lang w:val="en-GB"/>
                                </w:rPr>
                                <w:drawing>
                                  <wp:inline distT="0" distB="0" distL="0" distR="0">
                                    <wp:extent cx="1367074" cy="1086775"/>
                                    <wp:effectExtent l="0" t="0" r="5080" b="5715"/>
                                    <wp:docPr id="1" name="Picture 1" descr="/var/folders/jt/ssf8xjds2p9ghbc3vkj05ypw0000gn/T/com.microsoft.Word/WebArchiveCopyPasteTempFiles/8b60e0f2-7e22-4c39-0a78-0f86d782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8b60e0f2-7e22-4c39-0a78-0f86d782e28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125" cy="1089995"/>
                                            </a:xfrm>
                                            <a:prstGeom prst="rect">
                                              <a:avLst/>
                                            </a:prstGeom>
                                            <a:noFill/>
                                            <a:ln>
                                              <a:noFill/>
                                            </a:ln>
                                          </pic:spPr>
                                        </pic:pic>
                                      </a:graphicData>
                                    </a:graphic>
                                  </wp:inline>
                                </w:drawing>
                              </w:r>
                              <w:bookmarkEnd w:id="0"/>
                              <w:r w:rsidRPr="00BC7296">
                                <w:rPr>
                                  <w:rFonts w:ascii="Times New Roman" w:eastAsia="Times New Roman" w:hAnsi="Times New Roman" w:cs="Times New Roman"/>
                                  <w:lang w:val="en-GB"/>
                                </w:rPr>
                                <w:fldChar w:fldCharType="end"/>
                              </w:r>
                            </w:p>
                          </w:tc>
                        </w:tr>
                        <w:tr w:rsidR="00BC7296" w:rsidRPr="00BC7296">
                          <w:tc>
                            <w:tcPr>
                              <w:tcW w:w="8445" w:type="dxa"/>
                              <w:tcMar>
                                <w:top w:w="0" w:type="dxa"/>
                                <w:left w:w="135" w:type="dxa"/>
                                <w:bottom w:w="0" w:type="dxa"/>
                                <w:right w:w="135" w:type="dxa"/>
                              </w:tcMar>
                              <w:hideMark/>
                            </w:tcPr>
                            <w:p w:rsidR="00BC7296" w:rsidRPr="00BC7296" w:rsidRDefault="00BC7296" w:rsidP="00BC7296">
                              <w:pPr>
                                <w:spacing w:line="360" w:lineRule="atLeast"/>
                                <w:jc w:val="center"/>
                                <w:rPr>
                                  <w:rFonts w:ascii="Helvetica" w:eastAsia="Times New Roman" w:hAnsi="Helvetica" w:cs="Times New Roman"/>
                                  <w:color w:val="757575"/>
                                  <w:lang w:val="en-GB"/>
                                </w:rPr>
                              </w:pPr>
                              <w:r w:rsidRPr="00BC7296">
                                <w:rPr>
                                  <w:rFonts w:ascii="Helvetica" w:eastAsia="Times New Roman" w:hAnsi="Helvetica" w:cs="Times New Roman"/>
                                  <w:b/>
                                  <w:bCs/>
                                  <w:color w:val="0433FF"/>
                                  <w:lang w:val="en-GB"/>
                                </w:rPr>
                                <w:t>Congratulations to Ade Williams on being awarded an MBE</w:t>
                              </w:r>
                              <w:r w:rsidRPr="00BC7296">
                                <w:rPr>
                                  <w:rFonts w:ascii="Helvetica" w:eastAsia="Times New Roman" w:hAnsi="Helvetica" w:cs="Times New Roman"/>
                                  <w:color w:val="757575"/>
                                  <w:lang w:val="en-GB"/>
                                </w:rPr>
                                <w:br/>
                              </w:r>
                              <w:r w:rsidRPr="00BC7296">
                                <w:rPr>
                                  <w:rFonts w:ascii="Helvetica" w:eastAsia="Times New Roman" w:hAnsi="Helvetica" w:cs="Times New Roman"/>
                                  <w:color w:val="757575"/>
                                  <w:lang w:val="en-GB"/>
                                </w:rPr>
                                <w:br/>
                              </w:r>
                              <w:r w:rsidRPr="00BC7296">
                                <w:rPr>
                                  <w:rFonts w:ascii="Arial" w:eastAsia="Times New Roman" w:hAnsi="Arial" w:cs="Arial"/>
                                  <w:color w:val="757575"/>
                                  <w:lang w:val="en-GB"/>
                                </w:rPr>
                                <w:t>Ade, who is Bedminster Pharmacy Superintendent Pharmacist, was awarded the MBE for his services to the NHS and to the community in South Bristol, particularly during COVID-19. The effort of Ade and his team in helping deliver 50,000 COVID-19 jabs since the start of the vaccination rollout,  as well as running a non-stop 13-hour clinic where 1,617 vaccinations were given at the end of last year, was part of the reason he received the award.</w:t>
                              </w:r>
                              <w:r w:rsidRPr="00BC7296">
                                <w:rPr>
                                  <w:rFonts w:ascii="Arial" w:eastAsia="Times New Roman" w:hAnsi="Arial" w:cs="Arial"/>
                                  <w:color w:val="757575"/>
                                  <w:lang w:val="en-GB"/>
                                </w:rPr>
                                <w:br/>
                              </w:r>
                              <w:r w:rsidRPr="00BC7296">
                                <w:rPr>
                                  <w:rFonts w:ascii="Arial" w:eastAsia="Times New Roman" w:hAnsi="Arial" w:cs="Arial"/>
                                  <w:color w:val="757575"/>
                                  <w:lang w:val="en-GB"/>
                                </w:rPr>
                                <w:br/>
                                <w:t xml:space="preserve">Commenting on his award, Ade said: “I feel very undeserving, what I do is what everybody who works in the NHS </w:t>
                              </w:r>
                              <w:proofErr w:type="spellStart"/>
                              <w:r w:rsidRPr="00BC7296">
                                <w:rPr>
                                  <w:rFonts w:ascii="Arial" w:eastAsia="Times New Roman" w:hAnsi="Arial" w:cs="Arial"/>
                                  <w:color w:val="757575"/>
                                  <w:lang w:val="en-GB"/>
                                </w:rPr>
                                <w:t>does.What</w:t>
                              </w:r>
                              <w:proofErr w:type="spellEnd"/>
                              <w:r w:rsidRPr="00BC7296">
                                <w:rPr>
                                  <w:rFonts w:ascii="Arial" w:eastAsia="Times New Roman" w:hAnsi="Arial" w:cs="Arial"/>
                                  <w:color w:val="757575"/>
                                  <w:lang w:val="en-GB"/>
                                </w:rPr>
                                <w:t xml:space="preserve"> the honour represents is the story of our unique community in South Bristol. How its enormous generosity to reach out and support each other has made sure that no one is left behind. There have been so many examples of the generosity of spirit, such as people who have taken breaks from </w:t>
                              </w:r>
                              <w:proofErr w:type="spellStart"/>
                              <w:r w:rsidRPr="00BC7296">
                                <w:rPr>
                                  <w:rFonts w:ascii="Arial" w:eastAsia="Times New Roman" w:hAnsi="Arial" w:cs="Arial"/>
                                  <w:color w:val="757575"/>
                                  <w:lang w:val="en-GB"/>
                                </w:rPr>
                                <w:t>homeschooling</w:t>
                              </w:r>
                              <w:proofErr w:type="spellEnd"/>
                              <w:r w:rsidRPr="00BC7296">
                                <w:rPr>
                                  <w:rFonts w:ascii="Arial" w:eastAsia="Times New Roman" w:hAnsi="Arial" w:cs="Arial"/>
                                  <w:color w:val="757575"/>
                                  <w:lang w:val="en-GB"/>
                                </w:rPr>
                                <w:t xml:space="preserve"> and their own lives to stand in the cold for hours to welcome people for their vaccination or deliver prescriptions.</w:t>
                              </w:r>
                              <w:r w:rsidRPr="00BC7296">
                                <w:rPr>
                                  <w:rFonts w:ascii="Arial" w:eastAsia="Times New Roman" w:hAnsi="Arial" w:cs="Arial"/>
                                  <w:color w:val="757575"/>
                                  <w:lang w:val="en-GB"/>
                                </w:rPr>
                                <w:br/>
                              </w:r>
                              <w:r w:rsidRPr="00BC7296">
                                <w:rPr>
                                  <w:rFonts w:ascii="Arial" w:eastAsia="Times New Roman" w:hAnsi="Arial" w:cs="Arial"/>
                                  <w:color w:val="757575"/>
                                  <w:lang w:val="en-GB"/>
                                </w:rPr>
                                <w:br/>
                                <w:t>“It is very humbling and empowering to see that when we all work together, good things can happen for everyone. It truly represents the community and the NHS at its very best. What a privilege and honour to contribute to both.”</w:t>
                              </w: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C7296" w:rsidRPr="00BC7296">
                    <w:tc>
                      <w:tcPr>
                        <w:tcW w:w="0" w:type="auto"/>
                        <w:tcMar>
                          <w:top w:w="135" w:type="dxa"/>
                          <w:left w:w="135" w:type="dxa"/>
                          <w:bottom w:w="135" w:type="dxa"/>
                          <w:right w:w="135" w:type="dxa"/>
                        </w:tcMar>
                        <w:hideMark/>
                      </w:tcPr>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rPr>
                      <w:rFonts w:ascii="Times New Roman" w:eastAsia="Times New Roman" w:hAnsi="Times New Roman" w:cs="Times New Roman"/>
                      <w:lang w:val="en-GB"/>
                    </w:rPr>
                  </w:pPr>
                </w:p>
              </w:tc>
            </w:tr>
          </w:tbl>
          <w:p w:rsidR="00BC7296" w:rsidRPr="00BC7296" w:rsidRDefault="00BC7296" w:rsidP="00BC7296">
            <w:pPr>
              <w:jc w:val="center"/>
              <w:rPr>
                <w:rFonts w:ascii="Helvetica" w:eastAsia="Times New Roman" w:hAnsi="Helvetica" w:cs="Times New Roman"/>
                <w:color w:val="000000"/>
                <w:sz w:val="18"/>
                <w:szCs w:val="18"/>
                <w:lang w:val="en-GB"/>
              </w:rPr>
            </w:pPr>
          </w:p>
        </w:tc>
      </w:tr>
    </w:tbl>
    <w:p w:rsidR="007B68A9" w:rsidRDefault="00BC7296"/>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96"/>
    <w:rsid w:val="000168FA"/>
    <w:rsid w:val="003C0DF6"/>
    <w:rsid w:val="00416273"/>
    <w:rsid w:val="005403C3"/>
    <w:rsid w:val="008E64E8"/>
    <w:rsid w:val="00BC7296"/>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91C16"/>
  <w15:chartTrackingRefBased/>
  <w15:docId w15:val="{BE8647A8-7889-2B45-BE78-685691B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7296"/>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7296"/>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C7296"/>
    <w:rPr>
      <w:b/>
      <w:bCs/>
    </w:rPr>
  </w:style>
  <w:style w:type="character" w:styleId="Hyperlink">
    <w:name w:val="Hyperlink"/>
    <w:basedOn w:val="DefaultParagraphFont"/>
    <w:uiPriority w:val="99"/>
    <w:semiHidden/>
    <w:unhideWhenUsed/>
    <w:rsid w:val="00BC7296"/>
    <w:rPr>
      <w:color w:val="0000FF"/>
      <w:u w:val="single"/>
    </w:rPr>
  </w:style>
  <w:style w:type="paragraph" w:styleId="NormalWeb">
    <w:name w:val="Normal (Web)"/>
    <w:basedOn w:val="Normal"/>
    <w:uiPriority w:val="99"/>
    <w:semiHidden/>
    <w:unhideWhenUsed/>
    <w:rsid w:val="00BC7296"/>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24742">
      <w:bodyDiv w:val="1"/>
      <w:marLeft w:val="0"/>
      <w:marRight w:val="0"/>
      <w:marTop w:val="0"/>
      <w:marBottom w:val="0"/>
      <w:divBdr>
        <w:top w:val="none" w:sz="0" w:space="0" w:color="auto"/>
        <w:left w:val="none" w:sz="0" w:space="0" w:color="auto"/>
        <w:bottom w:val="none" w:sz="0" w:space="0" w:color="auto"/>
        <w:right w:val="none" w:sz="0" w:space="0" w:color="auto"/>
      </w:divBdr>
      <w:divsChild>
        <w:div w:id="1402219986">
          <w:marLeft w:val="0"/>
          <w:marRight w:val="0"/>
          <w:marTop w:val="0"/>
          <w:marBottom w:val="0"/>
          <w:divBdr>
            <w:top w:val="none" w:sz="0" w:space="0" w:color="auto"/>
            <w:left w:val="none" w:sz="0" w:space="0" w:color="auto"/>
            <w:bottom w:val="none" w:sz="0" w:space="0" w:color="auto"/>
            <w:right w:val="none" w:sz="0" w:space="0" w:color="auto"/>
          </w:divBdr>
        </w:div>
        <w:div w:id="54703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728f57146a&amp;e=3e5221b889" TargetMode="External"/><Relationship Id="rId18" Type="http://schemas.openxmlformats.org/officeDocument/2006/relationships/hyperlink" Target="https://avonlpc.us7.list-manage.com/track/click?u=4c41af9cdb2c8602a37b9d52d&amp;id=7461692766&amp;e=3e5221b889" TargetMode="External"/><Relationship Id="rId26" Type="http://schemas.openxmlformats.org/officeDocument/2006/relationships/hyperlink" Target="mailto:partnerships@phe.gov.uk"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s://avonlpc.us7.list-manage.com/track/click?u=4c41af9cdb2c8602a37b9d52d&amp;id=def342666f&amp;e=3e5221b889" TargetMode="External"/><Relationship Id="rId7" Type="http://schemas.openxmlformats.org/officeDocument/2006/relationships/hyperlink" Target="mailto:office@avonhealthcareservices.co.uk" TargetMode="External"/><Relationship Id="rId12" Type="http://schemas.openxmlformats.org/officeDocument/2006/relationships/hyperlink" Target="mailto:billie_turner@bathnes.gov.uk" TargetMode="External"/><Relationship Id="rId17" Type="http://schemas.openxmlformats.org/officeDocument/2006/relationships/hyperlink" Target="https://avonlpc.us7.list-manage.com/track/click?u=4c41af9cdb2c8602a37b9d52d&amp;id=b49e8dea49&amp;e=3e5221b889" TargetMode="External"/><Relationship Id="rId25" Type="http://schemas.openxmlformats.org/officeDocument/2006/relationships/image" Target="media/image10.png"/><Relationship Id="rId33" Type="http://schemas.openxmlformats.org/officeDocument/2006/relationships/hyperlink" Target="https://avonlpc.us7.list-manage.com/track/click?u=4c41af9cdb2c8602a37b9d52d&amp;id=860dd2ed04&amp;e=3e5221b88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vonlpc@gmail.com" TargetMode="External"/><Relationship Id="rId20" Type="http://schemas.openxmlformats.org/officeDocument/2006/relationships/hyperlink" Target="https://avonlpc.us7.list-manage.com/track/click?u=4c41af9cdb2c8602a37b9d52d&amp;id=2801f91c90&amp;e=3e5221b889"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avonlpc.us7.list-manage.com/track/click?u=4c41af9cdb2c8602a37b9d52d&amp;id=27e0a06f07&amp;e=3e5221b889" TargetMode="External"/><Relationship Id="rId32" Type="http://schemas.openxmlformats.org/officeDocument/2006/relationships/image" Target="media/image13.png"/><Relationship Id="rId37" Type="http://schemas.openxmlformats.org/officeDocument/2006/relationships/image" Target="media/image15.png"/><Relationship Id="rId5" Type="http://schemas.openxmlformats.org/officeDocument/2006/relationships/hyperlink" Target="https://avonlpc.us7.list-manage.com/track/click?u=4c41af9cdb2c8602a37b9d52d&amp;id=3a3fff3d0b&amp;e=3e5221b889" TargetMode="Externa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s://avonlpc.us7.list-manage.com/track/click?u=4c41af9cdb2c8602a37b9d52d&amp;id=2ce760b637&amp;e=3e5221b889" TargetMode="External"/><Relationship Id="rId36" Type="http://schemas.openxmlformats.org/officeDocument/2006/relationships/hyperlink" Target="https://avonlpc.us7.list-manage.com/track/click?u=4c41af9cdb2c8602a37b9d52d&amp;id=e8168a5fe6&amp;e=3e5221b889" TargetMode="External"/><Relationship Id="rId10" Type="http://schemas.openxmlformats.org/officeDocument/2006/relationships/hyperlink" Target="https://avonlpc.us7.list-manage.com/track/click?u=4c41af9cdb2c8602a37b9d52d&amp;id=2f24137549&amp;e=3e5221b889" TargetMode="External"/><Relationship Id="rId19" Type="http://schemas.openxmlformats.org/officeDocument/2006/relationships/image" Target="media/image7.png"/><Relationship Id="rId31" Type="http://schemas.openxmlformats.org/officeDocument/2006/relationships/hyperlink" Target="https://avonlpc.us7.list-manage.com/track/click?u=4c41af9cdb2c8602a37b9d52d&amp;id=405571abbc&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50123fc4c4&amp;e=3e5221b889" TargetMode="External"/><Relationship Id="rId14" Type="http://schemas.openxmlformats.org/officeDocument/2006/relationships/image" Target="media/image5.png"/><Relationship Id="rId22" Type="http://schemas.openxmlformats.org/officeDocument/2006/relationships/hyperlink" Target="https://avonlpc.us7.list-manage.com/track/click?u=4c41af9cdb2c8602a37b9d52d&amp;id=7e2911c6fb&amp;e=3e5221b889" TargetMode="External"/><Relationship Id="rId27" Type="http://schemas.openxmlformats.org/officeDocument/2006/relationships/hyperlink" Target="https://avonlpc.us7.list-manage.com/track/click?u=4c41af9cdb2c8602a37b9d52d&amp;id=376d8c9d48&amp;e=3e5221b889" TargetMode="External"/><Relationship Id="rId30" Type="http://schemas.openxmlformats.org/officeDocument/2006/relationships/image" Target="media/image12.png"/><Relationship Id="rId35" Type="http://schemas.openxmlformats.org/officeDocument/2006/relationships/image" Target="media/image14.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2357</Words>
  <Characters>13439</Characters>
  <Application>Microsoft Office Word</Application>
  <DocSecurity>0</DocSecurity>
  <Lines>111</Lines>
  <Paragraphs>31</Paragraphs>
  <ScaleCrop>false</ScaleCrop>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2022-01-25T10:16:00Z</dcterms:created>
  <dcterms:modified xsi:type="dcterms:W3CDTF">2022-01-25T10:20:00Z</dcterms:modified>
</cp:coreProperties>
</file>