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7592F" w:rsidRPr="00D7592F" w:rsidTr="00D7592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7592F" w:rsidRPr="00D7592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7592F" w:rsidRPr="00D7592F">
                          <w:tc>
                            <w:tcPr>
                              <w:tcW w:w="0" w:type="auto"/>
                              <w:tcMar>
                                <w:top w:w="0" w:type="dxa"/>
                                <w:left w:w="135" w:type="dxa"/>
                                <w:bottom w:w="0" w:type="dxa"/>
                                <w:right w:w="135" w:type="dxa"/>
                              </w:tcMar>
                              <w:hideMark/>
                            </w:tcPr>
                            <w:tbl>
                              <w:tblPr>
                                <w:tblpPr w:leftFromText="45" w:rightFromText="45" w:vertAnchor="text" w:horzAnchor="margin" w:tblpXSpec="center" w:tblpY="44"/>
                                <w:tblOverlap w:val="never"/>
                                <w:tblW w:w="5280" w:type="dxa"/>
                                <w:tblCellMar>
                                  <w:left w:w="0" w:type="dxa"/>
                                  <w:right w:w="0" w:type="dxa"/>
                                </w:tblCellMar>
                                <w:tblLook w:val="04A0" w:firstRow="1" w:lastRow="0" w:firstColumn="1" w:lastColumn="0" w:noHBand="0" w:noVBand="1"/>
                              </w:tblPr>
                              <w:tblGrid>
                                <w:gridCol w:w="5280"/>
                              </w:tblGrid>
                              <w:tr w:rsidR="00D7592F" w:rsidRPr="00D7592F" w:rsidTr="00D7592F">
                                <w:tc>
                                  <w:tcPr>
                                    <w:tcW w:w="0" w:type="auto"/>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3B287B"/>
                                        <w:sz w:val="54"/>
                                        <w:szCs w:val="54"/>
                                        <w:lang w:val="en-GB"/>
                                      </w:rPr>
                                      <w:t>Weekly Update</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r>
                                    <w:r w:rsidRPr="00D7592F">
                                      <w:rPr>
                                        <w:rFonts w:ascii="Helvetica" w:eastAsia="Times New Roman" w:hAnsi="Helvetica" w:cs="Times New Roman"/>
                                        <w:color w:val="3B287B"/>
                                        <w:sz w:val="51"/>
                                        <w:szCs w:val="51"/>
                                        <w:lang w:val="en-GB"/>
                                      </w:rPr>
                                      <w:t>Tuesday 16th March 2021</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jc w:val="center"/>
              <w:rPr>
                <w:rFonts w:ascii="Helvetica" w:eastAsia="Times New Roman" w:hAnsi="Helvetica" w:cs="Times New Roman"/>
                <w:color w:val="000000"/>
                <w:sz w:val="18"/>
                <w:szCs w:val="18"/>
                <w:lang w:val="en-GB"/>
              </w:rPr>
            </w:pPr>
          </w:p>
        </w:tc>
      </w:tr>
      <w:tr w:rsidR="00D7592F" w:rsidRPr="00D7592F" w:rsidTr="00D7592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7592F" w:rsidRPr="00D7592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NEW this week</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Modern Slavery Training Event - Book now!</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"/var/folders/jt/ssf8xjds2p9ghbc3vkj05ypw0000gn/T/com.microsoft.Word/WebArchiveCopyPasteTempFiles/2d23bb93-4ed2-4dda-8ca8-c96146d4a381.png"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726385" cy="1584251"/>
                                    <wp:effectExtent l="0" t="0" r="4445" b="3810"/>
                                    <wp:docPr id="19" name="Picture 19" descr="/var/folders/jt/ssf8xjds2p9ghbc3vkj05ypw0000gn/T/com.microsoft.Word/WebArchiveCopyPasteTempFiles/2d23bb93-4ed2-4dda-8ca8-c96146d4a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d23bb93-4ed2-4dda-8ca8-c96146d4a38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1823" cy="1587411"/>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Wednesday 31st March at 7.30pm via Zoom</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This months training is on </w:t>
                              </w:r>
                              <w:r w:rsidRPr="00D7592F">
                                <w:rPr>
                                  <w:rFonts w:ascii="Helvetica" w:eastAsia="Times New Roman" w:hAnsi="Helvetica" w:cs="Times New Roman"/>
                                  <w:b/>
                                  <w:bCs/>
                                  <w:color w:val="757575"/>
                                  <w:lang w:val="en-GB"/>
                                </w:rPr>
                                <w:t>Modern Slavery</w:t>
                              </w:r>
                              <w:r w:rsidRPr="00D7592F">
                                <w:rPr>
                                  <w:rFonts w:ascii="Helvetica" w:eastAsia="Times New Roman" w:hAnsi="Helvetica" w:cs="Times New Roman"/>
                                  <w:color w:val="757575"/>
                                  <w:lang w:val="en-GB"/>
                                </w:rPr>
                                <w:t> and is being given by Courtenay Forbes. Courtenay works with brands such as John Lewis, Marks and Spencer, Tesco, Hotel Chocolat, Cordant Group and more. She is a subject matter expert in modern slavery and human trafficking and sits on the government’s Multi Agency Assurance Panel, reviewing cases of potential modern slavery identified in the UK.</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Modern slavery is happening on our doorstep - </w:t>
                              </w:r>
                              <w:r w:rsidRPr="00D7592F">
                                <w:rPr>
                                  <w:rFonts w:ascii="Helvetica" w:eastAsia="Times New Roman" w:hAnsi="Helvetica" w:cs="Times New Roman"/>
                                  <w:b/>
                                  <w:bCs/>
                                  <w:color w:val="757575"/>
                                  <w:lang w:val="en-GB"/>
                                </w:rPr>
                                <w:t>Would you know what signs to look for and if you were concerned about someone would you know who to contact?</w:t>
                              </w:r>
                              <w:r w:rsidRPr="00D7592F">
                                <w:rPr>
                                  <w:rFonts w:ascii="Helvetica" w:eastAsia="Times New Roman" w:hAnsi="Helvetica" w:cs="Times New Roman"/>
                                  <w:color w:val="757575"/>
                                  <w:lang w:val="en-GB"/>
                                </w:rPr>
                                <w:t> This training will answer these questions and more.</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5" w:tgtFrame="_blank" w:tooltip="Click here to register for a place" w:history="1">
                                <w:r w:rsidRPr="00D7592F">
                                  <w:rPr>
                                    <w:rFonts w:ascii="Arial" w:eastAsia="Times New Roman" w:hAnsi="Arial" w:cs="Arial"/>
                                    <w:b/>
                                    <w:bCs/>
                                    <w:color w:val="FFFFFF"/>
                                    <w:lang w:val="en-GB"/>
                                  </w:rPr>
                                  <w:t>Click here to register for a place</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Antimicrobial Stewardship Training</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"/var/folders/jt/ssf8xjds2p9ghbc3vkj05ypw0000gn/T/com.microsoft.Word/WebArchiveCopyPasteTempFiles/11823fcf-2bbf-410a-9f79-fbcf39966f4a.png"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872940" cy="1828800"/>
                                    <wp:effectExtent l="0" t="0" r="0" b="0"/>
                                    <wp:docPr id="18" name="Picture 18" descr="/var/folders/jt/ssf8xjds2p9ghbc3vkj05ypw0000gn/T/com.microsoft.Word/WebArchiveCopyPasteTempFiles/11823fcf-2bbf-410a-9f79-fbcf39966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1823fcf-2bbf-410a-9f79-fbcf39966f4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733" cy="1832503"/>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before="150" w:after="150"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Antimicrobial stewardship in Community Pharmacy Shared Learning</w:t>
                              </w:r>
                            </w:p>
                            <w:p w:rsidR="00D7592F" w:rsidRPr="00D7592F" w:rsidRDefault="00D7592F" w:rsidP="00D7592F">
                              <w:pPr>
                                <w:spacing w:before="150" w:after="150"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Virtual Event Tuesday 30th March 19:00 </w:t>
                              </w:r>
                            </w:p>
                            <w:p w:rsidR="00D7592F" w:rsidRPr="00D7592F" w:rsidRDefault="00D7592F" w:rsidP="00D7592F">
                              <w:pPr>
                                <w:spacing w:before="150" w:after="150"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As part of supporting community pharmacy teams implement the antimicrobial stewardship action plan that was developed for 2020/21 PQS, colleagues are invited to register to attend the Antimicrobial Stewardship (AMS) in community pharmacy training event.</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7" w:tgtFrame="_blank" w:tooltip="Click here for more information" w:history="1">
                                <w:r w:rsidRPr="00D7592F">
                                  <w:rPr>
                                    <w:rFonts w:ascii="Arial" w:eastAsia="Times New Roman" w:hAnsi="Arial" w:cs="Arial"/>
                                    <w:b/>
                                    <w:bCs/>
                                    <w:color w:val="FFFFFF"/>
                                    <w:lang w:val="en-GB"/>
                                  </w:rPr>
                                  <w:t>Click here for more information</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Steroid Emergency Cards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"/var/folders/jt/ssf8xjds2p9ghbc3vkj05ypw0000gn/T/com.microsoft.Word/WebArchiveCopyPasteTempFiles/4b24ffd2-45fd-4e26-9b5e-d891fcf21afb.png"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3083442" cy="1003143"/>
                                    <wp:effectExtent l="0" t="0" r="3175" b="635"/>
                                    <wp:docPr id="17" name="Picture 17" descr="/var/folders/jt/ssf8xjds2p9ghbc3vkj05ypw0000gn/T/com.microsoft.Word/WebArchiveCopyPasteTempFiles/4b24ffd2-45fd-4e26-9b5e-d891fcf21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b24ffd2-45fd-4e26-9b5e-d891fcf21a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1939" cy="1005907"/>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Reminder to all Pharmacy teams</w:t>
                              </w:r>
                              <w:r w:rsidRPr="00D7592F">
                                <w:rPr>
                                  <w:rFonts w:ascii="Helvetica" w:eastAsia="Times New Roman" w:hAnsi="Helvetica" w:cs="Times New Roman"/>
                                  <w:color w:val="757575"/>
                                  <w:lang w:val="en-GB"/>
                                </w:rPr>
                                <w:br/>
                                <w:t xml:space="preserve">A joint National Patient Safety Alert was issued by NHS Improvement and NHS England national patient safety team, Royal College of General Practitioners, Royal College of Physicians and Society for Endocrinology, </w:t>
                              </w:r>
                              <w:r w:rsidRPr="00D7592F">
                                <w:rPr>
                                  <w:rFonts w:ascii="Helvetica" w:eastAsia="Times New Roman" w:hAnsi="Helvetica" w:cs="Times New Roman"/>
                                  <w:color w:val="757575"/>
                                  <w:lang w:val="en-GB"/>
                                </w:rPr>
                                <w:lastRenderedPageBreak/>
                                <w:t>regarding the introduction of a new Steroid Emergency Card to support the early recognition and treatment of adrenal crisis in adults.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9" w:tgtFrame="_blank" w:tooltip="To read the alert click here" w:history="1">
                                <w:r w:rsidRPr="00D7592F">
                                  <w:rPr>
                                    <w:rFonts w:ascii="Arial" w:eastAsia="Times New Roman" w:hAnsi="Arial" w:cs="Arial"/>
                                    <w:b/>
                                    <w:bCs/>
                                    <w:color w:val="FFFFFF"/>
                                    <w:lang w:val="en-GB"/>
                                  </w:rPr>
                                  <w:t>To read the alert click here</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Compliance Aid Survey</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"/var/folders/jt/ssf8xjds2p9ghbc3vkj05ypw0000gn/T/com.microsoft.Word/WebArchiveCopyPasteTempFiles/8773290f-ec3e-40d1-b458-7590e40cf539.png"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413591" cy="1593543"/>
                                    <wp:effectExtent l="0" t="0" r="0" b="0"/>
                                    <wp:docPr id="16" name="Picture 16" descr="/var/folders/jt/ssf8xjds2p9ghbc3vkj05ypw0000gn/T/com.microsoft.Word/WebArchiveCopyPasteTempFiles/8773290f-ec3e-40d1-b458-7590e40cf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8773290f-ec3e-40d1-b458-7590e40cf5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469" cy="1598744"/>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Medicines Compliance Aids Baseline Survey</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The</w:t>
                              </w:r>
                              <w:r w:rsidRPr="00D7592F">
                                <w:rPr>
                                  <w:rFonts w:ascii="Helvetica" w:eastAsia="Times New Roman" w:hAnsi="Helvetica" w:cs="Times New Roman"/>
                                  <w:b/>
                                  <w:bCs/>
                                  <w:color w:val="757575"/>
                                  <w:lang w:val="en-GB"/>
                                </w:rPr>
                                <w:t> </w:t>
                              </w:r>
                              <w:r w:rsidRPr="00D7592F">
                                <w:rPr>
                                  <w:rFonts w:ascii="Helvetica" w:eastAsia="Times New Roman" w:hAnsi="Helvetica" w:cs="Times New Roman"/>
                                  <w:color w:val="757575"/>
                                  <w:lang w:val="en-GB"/>
                                </w:rPr>
                                <w:t>West of</w:t>
                              </w:r>
                              <w:r w:rsidRPr="00D7592F">
                                <w:rPr>
                                  <w:rFonts w:ascii="Helvetica" w:eastAsia="Times New Roman" w:hAnsi="Helvetica" w:cs="Times New Roman"/>
                                  <w:b/>
                                  <w:bCs/>
                                  <w:color w:val="757575"/>
                                  <w:lang w:val="en-GB"/>
                                </w:rPr>
                                <w:t> </w:t>
                              </w:r>
                              <w:r w:rsidRPr="00D7592F">
                                <w:rPr>
                                  <w:rFonts w:ascii="Helvetica" w:eastAsia="Times New Roman" w:hAnsi="Helvetica" w:cs="Times New Roman"/>
                                  <w:color w:val="757575"/>
                                  <w:lang w:val="en-GB"/>
                                </w:rPr>
                                <w:t>England Academic Health Science Network have asked whether pharmacy contractors can complete a quick (couple of minutes) survey (5 questions only) -  for them on medicines compliance aids to support an ongoing piece of work. I am aware that some pharmacies have already completed the survey if this is the case there is no requirement to complete it again. </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066"/>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11" w:tgtFrame="_blank" w:tooltip="Please click here to complete the survey" w:history="1">
                                <w:r w:rsidRPr="00D7592F">
                                  <w:rPr>
                                    <w:rFonts w:ascii="Arial" w:eastAsia="Times New Roman" w:hAnsi="Arial" w:cs="Arial"/>
                                    <w:b/>
                                    <w:bCs/>
                                    <w:color w:val="FFFFFF"/>
                                    <w:lang w:val="en-GB"/>
                                  </w:rPr>
                                  <w:t>Please click here to complete the survey</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GP Closure - Banes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lastRenderedPageBreak/>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"/var/folders/jt/ssf8xjds2p9ghbc3vkj05ypw0000gn/T/com.microsoft.Word/WebArchiveCopyPasteTempFiles/eec591f9-308d-443e-a847-9b774dcb6311.png"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328530" cy="1951319"/>
                                    <wp:effectExtent l="0" t="0" r="0" b="5080"/>
                                    <wp:docPr id="15" name="Picture 15" descr="/var/folders/jt/ssf8xjds2p9ghbc3vkj05ypw0000gn/T/com.microsoft.Word/WebArchiveCopyPasteTempFiles/eec591f9-308d-443e-a847-9b774dcb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ec591f9-308d-443e-a847-9b774dcb63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5605" cy="1957248"/>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For BANES Pharmacies Only</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We have been informed that Monmouth and Grosvenor Place GP Practices are due to close on March 31</w:t>
                              </w:r>
                              <w:r w:rsidRPr="00D7592F">
                                <w:rPr>
                                  <w:rFonts w:ascii="Helvetica" w:eastAsia="Times New Roman" w:hAnsi="Helvetica" w:cs="Times New Roman"/>
                                  <w:color w:val="757575"/>
                                  <w:vertAlign w:val="superscript"/>
                                  <w:lang w:val="en-GB"/>
                                </w:rPr>
                                <w:t>st</w:t>
                              </w:r>
                              <w:r w:rsidRPr="00D7592F">
                                <w:rPr>
                                  <w:rFonts w:ascii="Helvetica" w:eastAsia="Times New Roman" w:hAnsi="Helvetica" w:cs="Times New Roman"/>
                                  <w:color w:val="757575"/>
                                  <w:lang w:val="en-GB"/>
                                </w:rPr>
                                <w:t> with, in both instances, patients being dispersed to 9 different Practices across the City of Bath. </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Revalidation Requirements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"/var/folders/jt/ssf8xjds2p9ghbc3vkj05ypw0000gn/T/com.microsoft.Word/WebArchiveCopyPasteTempFiles/8eebaaae-e97b-4401-949f-894f8e6f5563.png"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3717031" cy="1031358"/>
                                    <wp:effectExtent l="0" t="0" r="4445" b="0"/>
                                    <wp:docPr id="14" name="Picture 14" descr="/var/folders/jt/ssf8xjds2p9ghbc3vkj05ypw0000gn/T/com.microsoft.Word/WebArchiveCopyPasteTempFiles/8eebaaae-e97b-4401-949f-894f8e6f5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eebaaae-e97b-4401-949f-894f8e6f55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6785" cy="1034064"/>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Revalidation requirements from May to November 2021</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The GPhC have decided to continue with the change to their revalidation requirements that they introduced in March 2020, for pharmacy professionals who have </w:t>
                              </w:r>
                              <w:r w:rsidRPr="00D7592F">
                                <w:rPr>
                                  <w:rFonts w:ascii="Helvetica" w:eastAsia="Times New Roman" w:hAnsi="Helvetica" w:cs="Times New Roman"/>
                                  <w:b/>
                                  <w:bCs/>
                                  <w:color w:val="757575"/>
                                  <w:lang w:val="en-GB"/>
                                </w:rPr>
                                <w:t>a registration renewal deadline on or before 30 November 2021</w:t>
                              </w:r>
                              <w:r w:rsidRPr="00D7592F">
                                <w:rPr>
                                  <w:rFonts w:ascii="Helvetica" w:eastAsia="Times New Roman" w:hAnsi="Helvetica" w:cs="Times New Roman"/>
                                  <w:color w:val="757575"/>
                                  <w:lang w:val="en-GB"/>
                                </w:rPr>
                                <w:t> and whose </w:t>
                              </w:r>
                              <w:r w:rsidRPr="00D7592F">
                                <w:rPr>
                                  <w:rFonts w:ascii="Helvetica" w:eastAsia="Times New Roman" w:hAnsi="Helvetica" w:cs="Times New Roman"/>
                                  <w:b/>
                                  <w:bCs/>
                                  <w:color w:val="757575"/>
                                  <w:lang w:val="en-GB"/>
                                </w:rPr>
                                <w:t>registration expires on or before 31 January 2022.</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This means you will</w:t>
                              </w:r>
                              <w:r w:rsidRPr="00D7592F">
                                <w:rPr>
                                  <w:rFonts w:ascii="Helvetica" w:eastAsia="Times New Roman" w:hAnsi="Helvetica" w:cs="Times New Roman"/>
                                  <w:b/>
                                  <w:bCs/>
                                  <w:color w:val="757575"/>
                                  <w:lang w:val="en-GB"/>
                                </w:rPr>
                                <w:t> ONLY </w:t>
                              </w:r>
                              <w:r w:rsidRPr="00D7592F">
                                <w:rPr>
                                  <w:rFonts w:ascii="Helvetica" w:eastAsia="Times New Roman" w:hAnsi="Helvetica" w:cs="Times New Roman"/>
                                  <w:color w:val="757575"/>
                                  <w:lang w:val="en-GB"/>
                                </w:rPr>
                                <w:t>need to submit a reflective account when you renew your registration this year.</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Covid-19 Information</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lastRenderedPageBreak/>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207289" cy="871870"/>
                                    <wp:effectExtent l="0" t="0" r="0" b="4445"/>
                                    <wp:docPr id="13" name="Picture 13"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44821e6-b0ce-438e-9b2d-8ef4e69705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1457" cy="874880"/>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Dear pharmacy team,</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If you have any queries, please get in touch with the LPC.</w:t>
                              </w:r>
                              <w:r w:rsidRPr="00D7592F">
                                <w:rPr>
                                  <w:rFonts w:ascii="Helvetica" w:eastAsia="Times New Roman" w:hAnsi="Helvetica" w:cs="Times New Roman"/>
                                  <w:color w:val="757575"/>
                                  <w:lang w:val="en-GB"/>
                                </w:rPr>
                                <w:br/>
                                <w:t>Kind regards,</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Richard</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Richard Brown PhD, FRPharmS</w:t>
                              </w:r>
                              <w:r w:rsidRPr="00D7592F">
                                <w:rPr>
                                  <w:rFonts w:ascii="Helvetica" w:eastAsia="Times New Roman" w:hAnsi="Helvetica" w:cs="Times New Roman"/>
                                  <w:color w:val="757575"/>
                                  <w:lang w:val="en-GB"/>
                                </w:rPr>
                                <w:br/>
                                <w:t>Chief Officer</w:t>
                              </w:r>
                              <w:r w:rsidRPr="00D7592F">
                                <w:rPr>
                                  <w:rFonts w:ascii="Helvetica" w:eastAsia="Times New Roman" w:hAnsi="Helvetica" w:cs="Times New Roman"/>
                                  <w:color w:val="757575"/>
                                  <w:lang w:val="en-GB"/>
                                </w:rPr>
                                <w:br/>
                                <w:t>Avon LPC</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Pharmacy Staff Vaccinations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"/var/folders/jt/ssf8xjds2p9ghbc3vkj05ypw0000gn/T/com.microsoft.Word/WebArchiveCopyPasteTempFiles/1c0a96b1-6aaa-4c84-9246-dc64ee3c7d21.png"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923954" cy="1102458"/>
                                    <wp:effectExtent l="0" t="0" r="0" b="2540"/>
                                    <wp:docPr id="12" name="Picture 12" descr="/var/folders/jt/ssf8xjds2p9ghbc3vkj05ypw0000gn/T/com.microsoft.Word/WebArchiveCopyPasteTempFiles/1c0a96b1-6aaa-4c84-9246-dc64ee3c7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c0a96b1-6aaa-4c84-9246-dc64ee3c7d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1876" cy="1105445"/>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lastRenderedPageBreak/>
                                <w:t>Pharmacy staff C-19 vaccination</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Local data suggests that there are quite a few community pharmacy team members including locums who have not yet had their vaccination. If you have team members who would like to have a Covid-19 vaccination please ensure that they are aware of how to book. </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Staff should try online booking first, but if this is not possible, they can phone 119 free of charge, 7am to 11pm, 7 days a week.</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64"/>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16" w:tgtFrame="_blank" w:tooltip="Click here for staff to book online" w:history="1">
                                <w:r w:rsidRPr="00D7592F">
                                  <w:rPr>
                                    <w:rFonts w:ascii="Arial" w:eastAsia="Times New Roman" w:hAnsi="Arial" w:cs="Arial"/>
                                    <w:b/>
                                    <w:bCs/>
                                    <w:color w:val="FFFFFF"/>
                                    <w:lang w:val="en-GB"/>
                                  </w:rPr>
                                  <w:t>Click here for staff to book online</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Questionnaire</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390536" cy="1063256"/>
                                    <wp:effectExtent l="0" t="0" r="0" b="3810"/>
                                    <wp:docPr id="11" name="Picture 11"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ae03085-0dfb-460d-b4bf-1f308548aef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5227" cy="1065343"/>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18" w:tgtFrame="_blank" w:tooltip="Click here for questionnaire link" w:history="1">
                                <w:r w:rsidRPr="00D7592F">
                                  <w:rPr>
                                    <w:rFonts w:ascii="Arial" w:eastAsia="Times New Roman" w:hAnsi="Arial" w:cs="Arial"/>
                                    <w:b/>
                                    <w:bCs/>
                                    <w:color w:val="FFFFFF"/>
                                    <w:lang w:val="en-GB"/>
                                  </w:rPr>
                                  <w:t>Click here for questionnaire link</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PDA Web Portal - Locums Covid Vaccine</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lastRenderedPageBreak/>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456660" cy="1279764"/>
                                    <wp:effectExtent l="0" t="0" r="4445" b="3175"/>
                                    <wp:docPr id="10" name="Picture 10"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fc0983e-330c-438f-8e1d-35b132b8eac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692" cy="1283306"/>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495" w:lineRule="atLeast"/>
                                <w:jc w:val="center"/>
                                <w:outlineLvl w:val="2"/>
                                <w:rPr>
                                  <w:rFonts w:ascii="Helvetica" w:eastAsia="Times New Roman" w:hAnsi="Helvetica" w:cs="Times New Roman"/>
                                  <w:b/>
                                  <w:bCs/>
                                  <w:color w:val="444444"/>
                                  <w:sz w:val="33"/>
                                  <w:szCs w:val="33"/>
                                  <w:lang w:val="en-GB"/>
                                </w:rPr>
                              </w:pPr>
                              <w:r w:rsidRPr="00D7592F">
                                <w:rPr>
                                  <w:rFonts w:ascii="Helvetica" w:eastAsia="Times New Roman" w:hAnsi="Helvetica" w:cs="Times New Roman"/>
                                  <w:b/>
                                  <w:bCs/>
                                  <w:color w:val="444444"/>
                                  <w:sz w:val="27"/>
                                  <w:szCs w:val="27"/>
                                  <w:lang w:val="en-GB"/>
                                </w:rPr>
                                <w:t>PDA web portal to support locums getting vaccinated</w:t>
                              </w:r>
                            </w:p>
                            <w:p w:rsidR="00D7592F" w:rsidRPr="00D7592F" w:rsidRDefault="00D7592F" w:rsidP="00D7592F">
                              <w:pPr>
                                <w:spacing w:before="150" w:after="150" w:line="360" w:lineRule="atLeast"/>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20" w:tgtFrame="_blank" w:tooltip="Click here for more information" w:history="1">
                                <w:r w:rsidRPr="00D7592F">
                                  <w:rPr>
                                    <w:rFonts w:ascii="Arial" w:eastAsia="Times New Roman" w:hAnsi="Arial" w:cs="Arial"/>
                                    <w:b/>
                                    <w:bCs/>
                                    <w:color w:val="FFFFFF"/>
                                    <w:lang w:val="en-GB"/>
                                  </w:rPr>
                                  <w:t>Click here for more information</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Diabetes &amp; Heart Failure Training </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"/var/folders/jt/ssf8xjds2p9ghbc3vkj05ypw0000gn/T/com.microsoft.Word/WebArchiveCopyPasteTempFiles/fc8c10ba-1516-4349-be7b-c1b96dde21aa.png"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871330" cy="963253"/>
                                    <wp:effectExtent l="0" t="0" r="0" b="2540"/>
                                    <wp:docPr id="9" name="Picture 9" descr="/var/folders/jt/ssf8xjds2p9ghbc3vkj05ypw0000gn/T/com.microsoft.Word/WebArchiveCopyPasteTempFiles/fc8c10ba-1516-4349-be7b-c1b96dde2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c8c10ba-1516-4349-be7b-c1b96dde21a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777" cy="966057"/>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ALL Pharmacy teams</w:t>
                              </w:r>
                              <w:r w:rsidRPr="00D7592F">
                                <w:rPr>
                                  <w:rFonts w:ascii="Helvetica" w:eastAsia="Times New Roman" w:hAnsi="Helvetica" w:cs="Times New Roman"/>
                                  <w:color w:val="757575"/>
                                  <w:lang w:val="en-GB"/>
                                </w:rPr>
                                <w:br/>
                              </w:r>
                              <w:r w:rsidRPr="00D7592F">
                                <w:rPr>
                                  <w:rFonts w:ascii="Helvetica" w:eastAsia="Times New Roman" w:hAnsi="Helvetica" w:cs="Times New Roman"/>
                                  <w:b/>
                                  <w:bCs/>
                                  <w:color w:val="757575"/>
                                  <w:lang w:val="en-GB"/>
                                </w:rPr>
                                <w:t>Sotiris Antoniou, </w:t>
                              </w:r>
                              <w:r w:rsidRPr="00D7592F">
                                <w:rPr>
                                  <w:rFonts w:ascii="Helvetica" w:eastAsia="Times New Roman" w:hAnsi="Helvetica" w:cs="Times New Roman"/>
                                  <w:color w:val="757575"/>
                                  <w:lang w:val="en-GB"/>
                                </w:rPr>
                                <w:t>will be presenting</w:t>
                              </w:r>
                              <w:r w:rsidRPr="00D7592F">
                                <w:rPr>
                                  <w:rFonts w:ascii="Helvetica" w:eastAsia="Times New Roman" w:hAnsi="Helvetica" w:cs="Times New Roman"/>
                                  <w:b/>
                                  <w:bCs/>
                                  <w:color w:val="757575"/>
                                  <w:lang w:val="en-GB"/>
                                </w:rPr>
                                <w:t> 'Type 2 Diabetes &amp; Heart Failure, A Risk Worth Managing'</w:t>
                              </w:r>
                              <w:r w:rsidRPr="00D7592F">
                                <w:rPr>
                                  <w:rFonts w:ascii="Helvetica" w:eastAsia="Times New Roman" w:hAnsi="Helvetica" w:cs="Times New Roman"/>
                                  <w:color w:val="757575"/>
                                  <w:lang w:val="en-GB"/>
                                </w:rPr>
                                <w:t>. He will then be joined by </w:t>
                              </w:r>
                              <w:r w:rsidRPr="00D7592F">
                                <w:rPr>
                                  <w:rFonts w:ascii="Helvetica" w:eastAsia="Times New Roman" w:hAnsi="Helvetica" w:cs="Times New Roman"/>
                                  <w:b/>
                                  <w:bCs/>
                                  <w:color w:val="757575"/>
                                  <w:lang w:val="en-GB"/>
                                </w:rPr>
                                <w:t>Dr Angus Nightingale, Consultant Cardiologist, Bristol Heart Institute &amp; Clinical Lead for the Bristol Heart Failure Service, BRI</w:t>
                              </w:r>
                              <w:r w:rsidRPr="00D7592F">
                                <w:rPr>
                                  <w:rFonts w:ascii="Helvetica" w:eastAsia="Times New Roman" w:hAnsi="Helvetica" w:cs="Times New Roman"/>
                                  <w:color w:val="757575"/>
                                  <w:lang w:val="en-GB"/>
                                </w:rPr>
                                <w:t> who will lead a discussion around Implementation in BNSSG. Following this there will be a discussion with the multi-disciplinary panel of pharmacists; </w:t>
                              </w:r>
                              <w:r w:rsidRPr="00D7592F">
                                <w:rPr>
                                  <w:rFonts w:ascii="Helvetica" w:eastAsia="Times New Roman" w:hAnsi="Helvetica" w:cs="Times New Roman"/>
                                  <w:b/>
                                  <w:bCs/>
                                  <w:color w:val="757575"/>
                                  <w:lang w:val="en-GB"/>
                                </w:rPr>
                                <w:t>Vicky Ruszala, Patrick Durant &amp; Ade Williams.</w:t>
                              </w:r>
                              <w:r w:rsidRPr="00D7592F">
                                <w:rPr>
                                  <w:rFonts w:ascii="Helvetica" w:eastAsia="Times New Roman" w:hAnsi="Helvetica" w:cs="Times New Roman"/>
                                  <w:color w:val="757575"/>
                                  <w:lang w:val="en-GB"/>
                                </w:rPr>
                                <w:br/>
                                <w:t>March 22nd @ 7pm</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22" w:tgtFrame="_blank" w:tooltip="Click here to register for a place" w:history="1">
                                <w:r w:rsidRPr="00D7592F">
                                  <w:rPr>
                                    <w:rFonts w:ascii="Arial" w:eastAsia="Times New Roman" w:hAnsi="Arial" w:cs="Arial"/>
                                    <w:b/>
                                    <w:bCs/>
                                    <w:color w:val="FFFFFF"/>
                                    <w:lang w:val="en-GB"/>
                                  </w:rPr>
                                  <w:t>Click here to register for a place</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lastRenderedPageBreak/>
                                <w:t>DMS Online Training</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Training</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"/var/folders/jt/ssf8xjds2p9ghbc3vkj05ypw0000gn/T/com.microsoft.Word/WebArchiveCopyPasteTempFiles/e2c64d6e-df4b-4ca3-8665-f24ea73075c9.png"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415173" cy="2030819"/>
                                    <wp:effectExtent l="0" t="0" r="0" b="1270"/>
                                    <wp:docPr id="8" name="Picture 8" descr="/var/folders/jt/ssf8xjds2p9ghbc3vkj05ypw0000gn/T/com.microsoft.Word/WebArchiveCopyPasteTempFiles/e2c64d6e-df4b-4ca3-8665-f24ea7307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2c64d6e-df4b-4ca3-8665-f24ea73075c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0786" cy="2038873"/>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ONLINE TRAINING FOR YOUR WHOLE TEAM</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Use the online training to bring team members and locums up to speed with the new mandatory essential service. The training module includes links to all the resources you will need and a certificate for each team member that successfully completes the CPD questions at the end of the module.</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58"/>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24" w:tgtFrame="_blank" w:tooltip="Click here for the link to the training" w:history="1">
                                <w:r w:rsidRPr="00D7592F">
                                  <w:rPr>
                                    <w:rFonts w:ascii="Arial" w:eastAsia="Times New Roman" w:hAnsi="Arial" w:cs="Arial"/>
                                    <w:b/>
                                    <w:bCs/>
                                    <w:color w:val="FFFFFF"/>
                                    <w:lang w:val="en-GB"/>
                                  </w:rPr>
                                  <w:t>Click here for the link to the training</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25" w:tgtFrame="_blank" w:tooltip="Click here for more information" w:history="1">
                                <w:r w:rsidRPr="00D7592F">
                                  <w:rPr>
                                    <w:rFonts w:ascii="Arial" w:eastAsia="Times New Roman" w:hAnsi="Arial" w:cs="Arial"/>
                                    <w:b/>
                                    <w:bCs/>
                                    <w:color w:val="FFFFFF"/>
                                    <w:lang w:val="en-GB"/>
                                  </w:rPr>
                                  <w:t>Click here for more information</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Local Services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Support for Loneliness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lastRenderedPageBreak/>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"/var/folders/jt/ssf8xjds2p9ghbc3vkj05ypw0000gn/T/com.microsoft.Word/WebArchiveCopyPasteTempFiles/8e0ab63a-2ce2-4335-bb56-f07084470a38.png"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1653648" cy="1371600"/>
                                    <wp:effectExtent l="0" t="0" r="0" b="0"/>
                                    <wp:docPr id="7" name="Picture 7" descr="/var/folders/jt/ssf8xjds2p9ghbc3vkj05ypw0000gn/T/com.microsoft.Word/WebArchiveCopyPasteTempFiles/8e0ab63a-2ce2-4335-bb56-f07084470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e0ab63a-2ce2-4335-bb56-f07084470a3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6921" cy="1374315"/>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South Gloucestershire Pharmacies Only</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South Gloucestershire Council Public Health are organising an event to provide an opportunity to discuss what support is out there for the over 50’s to reduce isolation and increase well-being but also importantly to listen to what they think will help as we move forward to living with Covid-19 and are asking for your help in advertising the event to your customers.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27" w:tgtFrame="_blank" w:tooltip="Click &quot;loneliness&quot; doc" w:history="1">
                                <w:r w:rsidRPr="00D7592F">
                                  <w:rPr>
                                    <w:rFonts w:ascii="Arial" w:eastAsia="Times New Roman" w:hAnsi="Arial" w:cs="Arial"/>
                                    <w:b/>
                                    <w:bCs/>
                                    <w:color w:val="FFFFFF"/>
                                    <w:lang w:val="en-GB"/>
                                  </w:rPr>
                                  <w:t>Click "loneliness" doc</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D7592F" w:rsidRPr="00D7592F">
                          <w:tc>
                            <w:tcPr>
                              <w:tcW w:w="0" w:type="auto"/>
                              <w:tcMar>
                                <w:top w:w="0" w:type="dxa"/>
                                <w:left w:w="135" w:type="dxa"/>
                                <w:bottom w:w="0"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"/var/folders/jt/ssf8xjds2p9ghbc3vkj05ypw0000gn/T/com.microsoft.Word/WebArchiveCopyPasteTempFiles/84b365fd-4779-486d-ae1d-0ffed96bfabd.png"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376916" cy="882502"/>
                                    <wp:effectExtent l="0" t="0" r="0" b="0"/>
                                    <wp:docPr id="6" name="Picture 6" descr="/var/folders/jt/ssf8xjds2p9ghbc3vkj05ypw0000gn/T/com.microsoft.Word/WebArchiveCopyPasteTempFiles/84b365fd-4779-486d-ae1d-0ffed96bf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4b365fd-4779-486d-ae1d-0ffed96bfab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3165" cy="884822"/>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"/var/folders/jt/ssf8xjds2p9ghbc3vkj05ypw0000gn/T/com.microsoft.Word/WebArchiveCopyPasteTempFiles/a0d3f6a3-664e-4847-9cf3-64bfcb6f1c16.png"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541181" cy="662829"/>
                                    <wp:effectExtent l="0" t="0" r="0" b="0"/>
                                    <wp:docPr id="5" name="Picture 5" descr="/var/folders/jt/ssf8xjds2p9ghbc3vkj05ypw0000gn/T/com.microsoft.Word/WebArchiveCopyPasteTempFiles/a0d3f6a3-664e-4847-9cf3-64bfcb6f1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a0d3f6a3-664e-4847-9cf3-64bfcb6f1c1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5166" cy="666477"/>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ALL PHARMACIES</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Commissioners from Bristol, North Somerset, South Gloucestershire and B&amp;NES are keen to capture the views of pharmacists in relation to undertaking emergency contraception consultations where the chance of safeguarding concerns or disclosures are increased. The commissioners would be really grateful if pharmacists could take a few minutes to complete the following 3-question SnapSurvey.</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25"/>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30" w:tgtFrame="_blank" w:tooltip="Click here for survey" w:history="1">
                                <w:r w:rsidRPr="00D7592F">
                                  <w:rPr>
                                    <w:rFonts w:ascii="Arial" w:eastAsia="Times New Roman" w:hAnsi="Arial" w:cs="Arial"/>
                                    <w:b/>
                                    <w:bCs/>
                                    <w:color w:val="FFFFFF"/>
                                    <w:lang w:val="en-GB"/>
                                  </w:rPr>
                                  <w:t>Click here for survey</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SSP Claims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"/var/folders/jt/ssf8xjds2p9ghbc3vkj05ypw0000gn/T/com.microsoft.Word/WebArchiveCopyPasteTempFiles/869b9a41-87b9-4bc9-826e-11f089a3e010.png"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307265" cy="733145"/>
                                    <wp:effectExtent l="0" t="0" r="4445" b="3810"/>
                                    <wp:docPr id="4" name="Picture 4" descr="/var/folders/jt/ssf8xjds2p9ghbc3vkj05ypw0000gn/T/com.microsoft.Word/WebArchiveCopyPasteTempFiles/869b9a41-87b9-4bc9-826e-11f089a3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69b9a41-87b9-4bc9-826e-11f089a3e01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2939" cy="734948"/>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Are you submitting Serious Shortage Protocol (SSP) claims using tokens correctly?</w:t>
                              </w:r>
                            </w:p>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NHS Business Services Authority (NHSBSA) has said that EPS tokens used to make claims for any supplies made against Serious Shortage Protocols (SSPs) are not being submitted correctly by some contractors.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8"/>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32" w:tgtFrame="_blank" w:tooltip="Click here for info on the correct procedure" w:history="1">
                                <w:r w:rsidRPr="00D7592F">
                                  <w:rPr>
                                    <w:rFonts w:ascii="Arial" w:eastAsia="Times New Roman" w:hAnsi="Arial" w:cs="Arial"/>
                                    <w:b/>
                                    <w:bCs/>
                                    <w:color w:val="FFFFFF"/>
                                    <w:lang w:val="en-GB"/>
                                  </w:rPr>
                                  <w:t>Click here for info on the correct procedure</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2600"/>
                                  <w:sz w:val="36"/>
                                  <w:szCs w:val="36"/>
                                  <w:lang w:val="en-GB"/>
                                </w:rPr>
                                <w:t>Community Pharmacy Contractual Framework</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t>New Prices from April</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"/var/folders/jt/ssf8xjds2p9ghbc3vkj05ypw0000gn/T/com.microsoft.Word/WebArchiveCopyPasteTempFiles/64a01675-7608-4673-badd-8ef1c8eb400c.png"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3540642" cy="859061"/>
                                    <wp:effectExtent l="0" t="0" r="3175" b="5080"/>
                                    <wp:docPr id="3" name="Picture 3" descr="/var/folders/jt/ssf8xjds2p9ghbc3vkj05ypw0000gn/T/com.microsoft.Word/WebArchiveCopyPasteTempFiles/64a01675-7608-4673-badd-8ef1c8eb4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64a01675-7608-4673-badd-8ef1c8eb400c.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3035" cy="862068"/>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495" w:lineRule="atLeast"/>
                                <w:jc w:val="center"/>
                                <w:outlineLvl w:val="2"/>
                                <w:rPr>
                                  <w:rFonts w:ascii="Helvetica" w:eastAsia="Times New Roman" w:hAnsi="Helvetica" w:cs="Times New Roman"/>
                                  <w:b/>
                                  <w:bCs/>
                                  <w:color w:val="444444"/>
                                  <w:sz w:val="33"/>
                                  <w:szCs w:val="33"/>
                                  <w:lang w:val="en-GB"/>
                                </w:rPr>
                              </w:pPr>
                              <w:r w:rsidRPr="00D7592F">
                                <w:rPr>
                                  <w:rFonts w:ascii="Helvetica" w:eastAsia="Times New Roman" w:hAnsi="Helvetica" w:cs="Times New Roman"/>
                                  <w:b/>
                                  <w:bCs/>
                                  <w:color w:val="444444"/>
                                  <w:sz w:val="33"/>
                                  <w:szCs w:val="33"/>
                                  <w:lang w:val="en-GB"/>
                                </w:rPr>
                                <w:t>Prescription charge rises to £9.35 from 1 April</w:t>
                              </w:r>
                            </w:p>
                            <w:p w:rsidR="00D7592F" w:rsidRPr="00D7592F" w:rsidRDefault="00D7592F" w:rsidP="00D7592F">
                              <w:pPr>
                                <w:spacing w:before="150" w:after="150"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In England, the NHS prescription charge will increase to £9.35 per prescription item from 1st April 2021.</w:t>
                              </w:r>
                            </w:p>
                            <w:p w:rsidR="00D7592F" w:rsidRPr="00D7592F" w:rsidRDefault="00D7592F" w:rsidP="00D7592F">
                              <w:pPr>
                                <w:spacing w:before="150" w:after="150"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The price of a three-month PPC will become £30.25 (an increase of 60 pence) and a 12-month PPC will be £108.10 (an increase of £2.20). PPCs offer savings for those needing four or more items in three months, or 12 or more items in a year.</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color w:val="3B287B"/>
                                  <w:sz w:val="51"/>
                                  <w:szCs w:val="51"/>
                                  <w:lang w:val="en-GB"/>
                                </w:rPr>
                                <w:lastRenderedPageBreak/>
                                <w:t>DMS Important Information</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"/var/folders/jt/ssf8xjds2p9ghbc3vkj05ypw0000gn/T/com.microsoft.Word/WebArchiveCopyPasteTempFiles/e365fff5-10b0-472f-a78e-b5e53a9c6eae.png" \* MERGEFORMATINET </w:instrText>
                              </w:r>
                              <w:r w:rsidRPr="00D7592F">
                                <w:rPr>
                                  <w:rFonts w:ascii="Times New Roman" w:eastAsia="Times New Roman" w:hAnsi="Times New Roman" w:cs="Times New Roman"/>
                                  <w:lang w:val="en-GB"/>
                                </w:rPr>
                                <w:fldChar w:fldCharType="separate"/>
                              </w:r>
                              <w:r w:rsidRPr="00D7592F">
                                <w:rPr>
                                  <w:rFonts w:ascii="Times New Roman" w:eastAsia="Times New Roman" w:hAnsi="Times New Roman" w:cs="Times New Roman"/>
                                  <w:noProof/>
                                  <w:lang w:val="en-GB"/>
                                </w:rPr>
                                <w:drawing>
                                  <wp:inline distT="0" distB="0" distL="0" distR="0">
                                    <wp:extent cx="2286000" cy="1207072"/>
                                    <wp:effectExtent l="0" t="0" r="0" b="0"/>
                                    <wp:docPr id="2" name="Picture 2" descr="/var/folders/jt/ssf8xjds2p9ghbc3vkj05ypw0000gn/T/com.microsoft.Word/WebArchiveCopyPasteTempFiles/e365fff5-10b0-472f-a78e-b5e53a9c6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e365fff5-10b0-472f-a78e-b5e53a9c6ea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0337" cy="1209362"/>
                                            </a:xfrm>
                                            <a:prstGeom prst="rect">
                                              <a:avLst/>
                                            </a:prstGeom>
                                            <a:noFill/>
                                            <a:ln>
                                              <a:noFill/>
                                            </a:ln>
                                          </pic:spPr>
                                        </pic:pic>
                                      </a:graphicData>
                                    </a:graphic>
                                  </wp:inline>
                                </w:drawing>
                              </w:r>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757575"/>
                                  <w:lang w:val="en-GB"/>
                                </w:rPr>
                                <w:t>DISCHARGE MEDICINE SERVICE - IMPORTANT INFORMATION</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The PharmOutcomes service is now live. Please ensure that any discharge you have started  eg Stage one for on paper you now move onto the Pharmoutcomes form. This will ensure a) you can track the 3 Stages and b) once PharmOutcomes have sorted the link to MYS that claims from your pharmacy will be sent with the correct information.</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Due to our 3 trusts being at different stages with regard to using the complete PharmOutcomes service you may get DMS referrals in one of two ways;</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1. Directly as a message  into your service screen in a similar way to NHS111 referrals or</w:t>
                              </w:r>
                              <w:r w:rsidRPr="00D7592F">
                                <w:rPr>
                                  <w:rFonts w:ascii="Helvetica" w:eastAsia="Times New Roman" w:hAnsi="Helvetica" w:cs="Times New Roman"/>
                                  <w:color w:val="757575"/>
                                  <w:lang w:val="en-GB"/>
                                </w:rPr>
                                <w:br/>
                                <w:t>2. Directly into your service screen eg  DMS - Dossette box patients from RUH, DMS - Dossette box receipt from Southmead . In this case you will need to use this information to manually populate the service called Discharge Medicines service on the left hand side of your service screen </w:t>
                              </w:r>
                              <w:r w:rsidRPr="00D7592F">
                                <w:rPr>
                                  <w:rFonts w:ascii="Helvetica" w:eastAsia="Times New Roman" w:hAnsi="Helvetica" w:cs="Times New Roman"/>
                                  <w:color w:val="757575"/>
                                  <w:lang w:val="en-GB"/>
                                </w:rPr>
                                <w:br/>
                              </w:r>
                              <w:r w:rsidRPr="00D7592F">
                                <w:rPr>
                                  <w:rFonts w:ascii="Helvetica" w:eastAsia="Times New Roman" w:hAnsi="Helvetica" w:cs="Times New Roman"/>
                                  <w:color w:val="757575"/>
                                  <w:lang w:val="en-GB"/>
                                </w:rPr>
                                <w:br/>
                                <w:t>For further information please watch the Pharmoutcomes video </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78"/>
                        </w:tblGrid>
                        <w:tr w:rsidR="00D7592F" w:rsidRPr="00D7592F">
                          <w:trPr>
                            <w:tblCellSpacing w:w="0" w:type="dxa"/>
                            <w:jc w:val="center"/>
                          </w:trPr>
                          <w:tc>
                            <w:tcPr>
                              <w:tcW w:w="0" w:type="auto"/>
                              <w:shd w:val="clear" w:color="auto" w:fill="372C76"/>
                              <w:tcMar>
                                <w:top w:w="225" w:type="dxa"/>
                                <w:left w:w="225" w:type="dxa"/>
                                <w:bottom w:w="225" w:type="dxa"/>
                                <w:right w:w="225" w:type="dxa"/>
                              </w:tcMar>
                              <w:vAlign w:val="center"/>
                              <w:hideMark/>
                            </w:tcPr>
                            <w:p w:rsidR="00D7592F" w:rsidRPr="00D7592F" w:rsidRDefault="00D7592F" w:rsidP="00D7592F">
                              <w:pPr>
                                <w:jc w:val="center"/>
                                <w:rPr>
                                  <w:rFonts w:ascii="Arial" w:eastAsia="Times New Roman" w:hAnsi="Arial" w:cs="Arial"/>
                                  <w:lang w:val="en-GB"/>
                                </w:rPr>
                              </w:pPr>
                              <w:hyperlink r:id="rId35" w:tgtFrame="_blank" w:tooltip="Click here for video" w:history="1">
                                <w:r w:rsidRPr="00D7592F">
                                  <w:rPr>
                                    <w:rFonts w:ascii="Arial" w:eastAsia="Times New Roman" w:hAnsi="Arial" w:cs="Arial"/>
                                    <w:b/>
                                    <w:bCs/>
                                    <w:color w:val="FFFFFF"/>
                                    <w:lang w:val="en-GB"/>
                                  </w:rPr>
                                  <w:t>Click here for video</w:t>
                                </w:r>
                              </w:hyperlink>
                            </w:p>
                          </w:tc>
                        </w:tr>
                      </w:tbl>
                      <w:p w:rsidR="00D7592F" w:rsidRPr="00D7592F" w:rsidRDefault="00D7592F" w:rsidP="00D7592F">
                        <w:pPr>
                          <w:jc w:val="cente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592F" w:rsidRPr="00D7592F">
                          <w:tc>
                            <w:tcPr>
                              <w:tcW w:w="0" w:type="auto"/>
                              <w:vAlign w:val="center"/>
                              <w:hideMark/>
                            </w:tcPr>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0" w:type="dxa"/>
                                <w:left w:w="270" w:type="dxa"/>
                                <w:bottom w:w="135" w:type="dxa"/>
                                <w:right w:w="270" w:type="dxa"/>
                              </w:tcMar>
                              <w:hideMark/>
                            </w:tcPr>
                            <w:p w:rsidR="00D7592F" w:rsidRPr="00D7592F" w:rsidRDefault="00D7592F" w:rsidP="00D7592F">
                              <w:pPr>
                                <w:spacing w:line="360" w:lineRule="atLeast"/>
                                <w:jc w:val="center"/>
                                <w:rPr>
                                  <w:rFonts w:ascii="Helvetica" w:eastAsia="Times New Roman" w:hAnsi="Helvetica" w:cs="Times New Roman"/>
                                  <w:color w:val="757575"/>
                                  <w:lang w:val="en-GB"/>
                                </w:rPr>
                              </w:pPr>
                              <w:r w:rsidRPr="00D7592F">
                                <w:rPr>
                                  <w:rFonts w:ascii="Helvetica" w:eastAsia="Times New Roman" w:hAnsi="Helvetica" w:cs="Times New Roman"/>
                                  <w:b/>
                                  <w:bCs/>
                                  <w:color w:val="FF0000"/>
                                  <w:sz w:val="36"/>
                                  <w:szCs w:val="36"/>
                                  <w:lang w:val="en-GB"/>
                                </w:rPr>
                                <w:t>Good News Stories</w:t>
                              </w: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7592F" w:rsidRPr="00D759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592F" w:rsidRPr="00D7592F">
                          <w:tc>
                            <w:tcPr>
                              <w:tcW w:w="0" w:type="auto"/>
                              <w:tcMar>
                                <w:top w:w="0" w:type="dxa"/>
                                <w:left w:w="135" w:type="dxa"/>
                                <w:bottom w:w="135" w:type="dxa"/>
                                <w:right w:w="135" w:type="dxa"/>
                              </w:tcMar>
                              <w:hideMark/>
                            </w:tcPr>
                            <w:p w:rsidR="00D7592F" w:rsidRPr="00D7592F" w:rsidRDefault="00D7592F" w:rsidP="00D7592F">
                              <w:pPr>
                                <w:jc w:val="center"/>
                                <w:rPr>
                                  <w:rFonts w:ascii="Times New Roman" w:eastAsia="Times New Roman" w:hAnsi="Times New Roman" w:cs="Times New Roman"/>
                                  <w:lang w:val="en-GB"/>
                                </w:rPr>
                              </w:pPr>
                              <w:r w:rsidRPr="00D7592F">
                                <w:rPr>
                                  <w:rFonts w:ascii="Times New Roman" w:eastAsia="Times New Roman" w:hAnsi="Times New Roman" w:cs="Times New Roman"/>
                                  <w:lang w:val="en-GB"/>
                                </w:rPr>
                                <w:lastRenderedPageBreak/>
                                <w:fldChar w:fldCharType="begin"/>
                              </w:r>
                              <w:r w:rsidRPr="00D7592F">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D7592F">
                                <w:rPr>
                                  <w:rFonts w:ascii="Times New Roman" w:eastAsia="Times New Roman" w:hAnsi="Times New Roman" w:cs="Times New Roman"/>
                                  <w:lang w:val="en-GB"/>
                                </w:rPr>
                                <w:fldChar w:fldCharType="separate"/>
                              </w:r>
                              <w:bookmarkStart w:id="0" w:name="_GoBack"/>
                              <w:r w:rsidRPr="00D7592F">
                                <w:rPr>
                                  <w:rFonts w:ascii="Times New Roman" w:eastAsia="Times New Roman" w:hAnsi="Times New Roman" w:cs="Times New Roman"/>
                                  <w:noProof/>
                                  <w:lang w:val="en-GB"/>
                                </w:rPr>
                                <w:drawing>
                                  <wp:inline distT="0" distB="0" distL="0" distR="0">
                                    <wp:extent cx="2456121" cy="1639873"/>
                                    <wp:effectExtent l="0" t="0" r="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080a4c6b-6662-4d97-9425-21582887104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1560" cy="1643505"/>
                                            </a:xfrm>
                                            <a:prstGeom prst="rect">
                                              <a:avLst/>
                                            </a:prstGeom>
                                            <a:noFill/>
                                            <a:ln>
                                              <a:noFill/>
                                            </a:ln>
                                          </pic:spPr>
                                        </pic:pic>
                                      </a:graphicData>
                                    </a:graphic>
                                  </wp:inline>
                                </w:drawing>
                              </w:r>
                              <w:bookmarkEnd w:id="0"/>
                              <w:r w:rsidRPr="00D7592F">
                                <w:rPr>
                                  <w:rFonts w:ascii="Times New Roman" w:eastAsia="Times New Roman" w:hAnsi="Times New Roman" w:cs="Times New Roman"/>
                                  <w:lang w:val="en-GB"/>
                                </w:rPr>
                                <w:fldChar w:fldCharType="end"/>
                              </w:r>
                            </w:p>
                          </w:tc>
                        </w:tr>
                        <w:tr w:rsidR="00D7592F" w:rsidRPr="00D7592F">
                          <w:tc>
                            <w:tcPr>
                              <w:tcW w:w="8445" w:type="dxa"/>
                              <w:tcMar>
                                <w:top w:w="0" w:type="dxa"/>
                                <w:left w:w="135" w:type="dxa"/>
                                <w:bottom w:w="0" w:type="dxa"/>
                                <w:right w:w="135" w:type="dxa"/>
                              </w:tcMar>
                              <w:hideMark/>
                            </w:tcPr>
                            <w:p w:rsidR="00D7592F" w:rsidRPr="00D7592F" w:rsidRDefault="00D7592F" w:rsidP="00D7592F">
                              <w:pPr>
                                <w:spacing w:before="150" w:after="150" w:line="360" w:lineRule="atLeast"/>
                                <w:rPr>
                                  <w:rFonts w:ascii="Helvetica" w:eastAsia="Times New Roman" w:hAnsi="Helvetica" w:cs="Times New Roman"/>
                                  <w:color w:val="757575"/>
                                  <w:lang w:val="en-GB"/>
                                </w:rPr>
                              </w:pPr>
                              <w:r w:rsidRPr="00D7592F">
                                <w:rPr>
                                  <w:rFonts w:ascii="Helvetica" w:eastAsia="Times New Roman" w:hAnsi="Helvetica" w:cs="Times New Roman"/>
                                  <w:color w:val="757575"/>
                                  <w:lang w:val="en-GB"/>
                                </w:rPr>
                                <w:t>Please share any good news stories about team members of patients with us by e mailing </w:t>
                              </w:r>
                              <w:hyperlink r:id="rId37" w:history="1">
                                <w:r w:rsidRPr="00D7592F">
                                  <w:rPr>
                                    <w:rFonts w:ascii="Helvetica" w:eastAsia="Times New Roman" w:hAnsi="Helvetica" w:cs="Times New Roman"/>
                                    <w:color w:val="007C89"/>
                                    <w:u w:val="single"/>
                                    <w:lang w:val="en-GB"/>
                                  </w:rPr>
                                  <w:t>avonlpc@gmail.com</w:t>
                                </w:r>
                              </w:hyperlink>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rPr>
                      <w:rFonts w:ascii="Times New Roman" w:eastAsia="Times New Roman" w:hAnsi="Times New Roman" w:cs="Times New Roman"/>
                      <w:lang w:val="en-GB"/>
                    </w:rPr>
                  </w:pPr>
                </w:p>
              </w:tc>
            </w:tr>
          </w:tbl>
          <w:p w:rsidR="00D7592F" w:rsidRPr="00D7592F" w:rsidRDefault="00D7592F" w:rsidP="00D7592F">
            <w:pPr>
              <w:jc w:val="center"/>
              <w:rPr>
                <w:rFonts w:ascii="Helvetica" w:eastAsia="Times New Roman" w:hAnsi="Helvetica" w:cs="Times New Roman"/>
                <w:color w:val="000000"/>
                <w:sz w:val="18"/>
                <w:szCs w:val="18"/>
                <w:lang w:val="en-GB"/>
              </w:rPr>
            </w:pPr>
          </w:p>
        </w:tc>
      </w:tr>
    </w:tbl>
    <w:p w:rsidR="007B68A9" w:rsidRDefault="00D7592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F"/>
    <w:rsid w:val="000168FA"/>
    <w:rsid w:val="003C0DF6"/>
    <w:rsid w:val="00416273"/>
    <w:rsid w:val="005403C3"/>
    <w:rsid w:val="008E64E8"/>
    <w:rsid w:val="00D7592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A2F4D2-7DF2-D846-A774-357482A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7592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92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D7592F"/>
    <w:rPr>
      <w:b/>
      <w:bCs/>
    </w:rPr>
  </w:style>
  <w:style w:type="character" w:customStyle="1" w:styleId="apple-converted-space">
    <w:name w:val="apple-converted-space"/>
    <w:basedOn w:val="DefaultParagraphFont"/>
    <w:rsid w:val="00D7592F"/>
  </w:style>
  <w:style w:type="character" w:styleId="Hyperlink">
    <w:name w:val="Hyperlink"/>
    <w:basedOn w:val="DefaultParagraphFont"/>
    <w:uiPriority w:val="99"/>
    <w:semiHidden/>
    <w:unhideWhenUsed/>
    <w:rsid w:val="00D7592F"/>
    <w:rPr>
      <w:color w:val="0000FF"/>
      <w:u w:val="single"/>
    </w:rPr>
  </w:style>
  <w:style w:type="paragraph" w:styleId="NormalWeb">
    <w:name w:val="Normal (Web)"/>
    <w:basedOn w:val="Normal"/>
    <w:uiPriority w:val="99"/>
    <w:semiHidden/>
    <w:unhideWhenUsed/>
    <w:rsid w:val="00D7592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avonlpc.us7.list-manage.com/track/click?u=4c41af9cdb2c8602a37b9d52d&amp;id=842fdbb609&amp;e=3e5221b889" TargetMode="External"/><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image" Target="media/image18.png"/><Relationship Id="rId7" Type="http://schemas.openxmlformats.org/officeDocument/2006/relationships/hyperlink" Target="https://avonlpc.us7.list-manage.com/track/click?u=4c41af9cdb2c8602a37b9d52d&amp;id=7c2db7d57d&amp;e=3e5221b889"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s://avonlpc.us7.list-manage.com/track/click?u=4c41af9cdb2c8602a37b9d52d&amp;id=58c4f61d27&amp;e=3e5221b889" TargetMode="Externa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87190a9eb0&amp;e=3e5221b889" TargetMode="External"/><Relationship Id="rId20" Type="http://schemas.openxmlformats.org/officeDocument/2006/relationships/hyperlink" Target="https://avonlpc.us7.list-manage.com/track/click?u=4c41af9cdb2c8602a37b9d52d&amp;id=089b7196cf&amp;e=3e5221b889" TargetMode="External"/><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c748b0a347&amp;e=3e5221b889" TargetMode="External"/><Relationship Id="rId24" Type="http://schemas.openxmlformats.org/officeDocument/2006/relationships/hyperlink" Target="https://avonlpc.us7.list-manage.com/track/click?u=4c41af9cdb2c8602a37b9d52d&amp;id=8f71b704b0&amp;e=3e5221b889" TargetMode="External"/><Relationship Id="rId32" Type="http://schemas.openxmlformats.org/officeDocument/2006/relationships/hyperlink" Target="https://avonlpc.us7.list-manage.com/track/click?u=4c41af9cdb2c8602a37b9d52d&amp;id=ed347e19ca&amp;e=3e5221b889" TargetMode="External"/><Relationship Id="rId37" Type="http://schemas.openxmlformats.org/officeDocument/2006/relationships/hyperlink" Target="mailto:avonlpc@gmail.com" TargetMode="External"/><Relationship Id="rId5" Type="http://schemas.openxmlformats.org/officeDocument/2006/relationships/hyperlink" Target="https://avonlpc.us7.list-manage.com/track/click?u=4c41af9cdb2c8602a37b9d52d&amp;id=8855f80ef5&amp;e=3e5221b889" TargetMode="Externa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image" Target="media/image19.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4909216f9b&amp;e=3e5221b889" TargetMode="External"/><Relationship Id="rId14" Type="http://schemas.openxmlformats.org/officeDocument/2006/relationships/image" Target="media/image7.png"/><Relationship Id="rId22" Type="http://schemas.openxmlformats.org/officeDocument/2006/relationships/hyperlink" Target="https://avonlpc.us7.list-manage.com/track/click?u=4c41af9cdb2c8602a37b9d52d&amp;id=e6e99e493a&amp;e=3e5221b889" TargetMode="External"/><Relationship Id="rId27" Type="http://schemas.openxmlformats.org/officeDocument/2006/relationships/hyperlink" Target="https://avonlpc.us7.list-manage.com/track/click?u=4c41af9cdb2c8602a37b9d52d&amp;id=0121822fa2&amp;e=3e5221b889" TargetMode="External"/><Relationship Id="rId30" Type="http://schemas.openxmlformats.org/officeDocument/2006/relationships/hyperlink" Target="https://avonlpc.us7.list-manage.com/track/click?u=4c41af9cdb2c8602a37b9d52d&amp;id=5b3b2e1f8d&amp;e=3e5221b889" TargetMode="External"/><Relationship Id="rId35" Type="http://schemas.openxmlformats.org/officeDocument/2006/relationships/hyperlink" Target="https://avonlpc.us7.list-manage.com/track/click?u=4c41af9cdb2c8602a37b9d52d&amp;id=7e1fae7ac2&amp;e=3e5221b889" TargetMode="External"/><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2021-03-17T08:23:00Z</dcterms:created>
  <dcterms:modified xsi:type="dcterms:W3CDTF">2021-03-17T08:24:00Z</dcterms:modified>
</cp:coreProperties>
</file>