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D0861" w:rsidRPr="008D0861" w:rsidTr="008D0861">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D0861" w:rsidRPr="008D086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D0861" w:rsidRPr="008D0861">
                          <w:tc>
                            <w:tcPr>
                              <w:tcW w:w="0" w:type="auto"/>
                              <w:tcMar>
                                <w:top w:w="0" w:type="dxa"/>
                                <w:left w:w="135" w:type="dxa"/>
                                <w:bottom w:w="0" w:type="dxa"/>
                                <w:right w:w="135" w:type="dxa"/>
                              </w:tcMar>
                              <w:hideMark/>
                            </w:tcPr>
                            <w:p w:rsidR="008D0861" w:rsidRPr="008D0861" w:rsidRDefault="008D0861" w:rsidP="008D0861">
                              <w:pPr>
                                <w:rPr>
                                  <w:rFonts w:ascii="Times New Roman" w:eastAsia="Times New Roman" w:hAnsi="Times New Roman" w:cs="Times New Roman"/>
                                  <w:lang w:val="en-GB"/>
                                </w:rPr>
                              </w:pPr>
                            </w:p>
                          </w:tc>
                        </w:tr>
                      </w:tbl>
                      <w:tbl>
                        <w:tblPr>
                          <w:tblpPr w:leftFromText="45" w:rightFromText="45" w:vertAnchor="text" w:horzAnchor="margin" w:tblpXSpec="center" w:tblpY="-3404"/>
                          <w:tblOverlap w:val="never"/>
                          <w:tblW w:w="5280" w:type="dxa"/>
                          <w:tblCellMar>
                            <w:left w:w="0" w:type="dxa"/>
                            <w:right w:w="0" w:type="dxa"/>
                          </w:tblCellMar>
                          <w:tblLook w:val="04A0" w:firstRow="1" w:lastRow="0" w:firstColumn="1" w:lastColumn="0" w:noHBand="0" w:noVBand="1"/>
                        </w:tblPr>
                        <w:tblGrid>
                          <w:gridCol w:w="5280"/>
                        </w:tblGrid>
                        <w:tr w:rsidR="008D0861" w:rsidRPr="008D0861" w:rsidTr="008D0861">
                          <w:tc>
                            <w:tcPr>
                              <w:tcW w:w="0" w:type="auto"/>
                              <w:hideMark/>
                            </w:tcPr>
                            <w:p w:rsidR="008D0861" w:rsidRPr="008D0861" w:rsidRDefault="008D0861" w:rsidP="008D0861">
                              <w:pPr>
                                <w:spacing w:line="360" w:lineRule="atLeast"/>
                                <w:jc w:val="center"/>
                                <w:rPr>
                                  <w:rFonts w:ascii="Helvetica" w:eastAsia="Times New Roman" w:hAnsi="Helvetica" w:cs="Times New Roman"/>
                                  <w:color w:val="757575"/>
                                  <w:sz w:val="44"/>
                                  <w:szCs w:val="44"/>
                                  <w:lang w:val="en-GB"/>
                                </w:rPr>
                              </w:pPr>
                              <w:r w:rsidRPr="008D0861">
                                <w:rPr>
                                  <w:rFonts w:ascii="Helvetica" w:eastAsia="Times New Roman" w:hAnsi="Helvetica" w:cs="Times New Roman"/>
                                  <w:b/>
                                  <w:bCs/>
                                  <w:color w:val="3B287B"/>
                                  <w:sz w:val="44"/>
                                  <w:szCs w:val="44"/>
                                  <w:lang w:val="en-GB"/>
                                </w:rPr>
                                <w:t>Weekly Update</w:t>
                              </w:r>
                              <w:r w:rsidRPr="008D0861">
                                <w:rPr>
                                  <w:rFonts w:ascii="Helvetica" w:eastAsia="Times New Roman" w:hAnsi="Helvetica" w:cs="Times New Roman"/>
                                  <w:color w:val="3B287B"/>
                                  <w:sz w:val="44"/>
                                  <w:szCs w:val="44"/>
                                  <w:lang w:val="en-GB"/>
                                </w:rPr>
                                <w:br/>
                              </w:r>
                              <w:r w:rsidRPr="008D0861">
                                <w:rPr>
                                  <w:rFonts w:ascii="Helvetica" w:eastAsia="Times New Roman" w:hAnsi="Helvetica" w:cs="Times New Roman"/>
                                  <w:color w:val="3B287B"/>
                                  <w:sz w:val="44"/>
                                  <w:szCs w:val="44"/>
                                  <w:lang w:val="en-GB"/>
                                </w:rPr>
                                <w:br/>
                                <w:t>Tuesday 22nd September </w:t>
                              </w:r>
                              <w:r w:rsidRPr="008D0861">
                                <w:rPr>
                                  <w:rFonts w:ascii="Helvetica" w:eastAsia="Times New Roman" w:hAnsi="Helvetica" w:cs="Times New Roman"/>
                                  <w:color w:val="3B287B"/>
                                  <w:sz w:val="44"/>
                                  <w:szCs w:val="44"/>
                                  <w:lang w:val="en-GB"/>
                                </w:rPr>
                                <w:br/>
                                <w:t>2020</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jc w:val="center"/>
              <w:rPr>
                <w:rFonts w:ascii="Helvetica" w:eastAsia="Times New Roman" w:hAnsi="Helvetica" w:cs="Times New Roman"/>
                <w:color w:val="000000"/>
                <w:sz w:val="18"/>
                <w:szCs w:val="18"/>
                <w:lang w:val="en-GB"/>
              </w:rPr>
            </w:pPr>
          </w:p>
        </w:tc>
      </w:tr>
      <w:tr w:rsidR="008D0861" w:rsidRPr="008D0861" w:rsidTr="008D086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D0861" w:rsidRPr="008D086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135" w:type="dxa"/>
                                <w:right w:w="270"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FF0000"/>
                                  <w:sz w:val="36"/>
                                  <w:szCs w:val="36"/>
                                  <w:lang w:val="en-GB"/>
                                </w:rPr>
                                <w:t>NEW this week</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1885361" cy="1093538"/>
                                    <wp:effectExtent l="0" t="0" r="0" b="0"/>
                                    <wp:docPr id="13" name="Picture 13"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25818a5-b6eb-4282-9935-4d5526c888d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832" cy="1096711"/>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757575"/>
                                  <w:lang w:val="en-GB"/>
                                </w:rPr>
                                <w:t>TRAINING FOR BNSSG Pharmacies ONLY</w:t>
                              </w:r>
                            </w:p>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On Thursday 19</w:t>
                              </w:r>
                              <w:r w:rsidRPr="008D0861">
                                <w:rPr>
                                  <w:rFonts w:ascii="Helvetica" w:eastAsia="Times New Roman" w:hAnsi="Helvetica" w:cs="Times New Roman"/>
                                  <w:color w:val="757575"/>
                                  <w:vertAlign w:val="superscript"/>
                                  <w:lang w:val="en-GB"/>
                                </w:rPr>
                                <w:t>th</w:t>
                              </w:r>
                              <w:r w:rsidRPr="008D0861">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8D0861">
                                <w:rPr>
                                  <w:rFonts w:ascii="Helvetica" w:eastAsia="Times New Roman" w:hAnsi="Helvetica" w:cs="Times New Roman"/>
                                  <w:color w:val="757575"/>
                                  <w:lang w:val="en-GB"/>
                                </w:rPr>
                                <w:br/>
                              </w:r>
                              <w:r w:rsidRPr="008D0861">
                                <w:rPr>
                                  <w:rFonts w:ascii="Helvetica" w:eastAsia="Times New Roman" w:hAnsi="Helvetica" w:cs="Times New Roman"/>
                                  <w:color w:val="757575"/>
                                  <w:lang w:val="en-GB"/>
                                </w:rPr>
                                <w:br/>
                                <w:t>If you have any questions please contact </w:t>
                              </w:r>
                              <w:hyperlink r:id="rId5" w:history="1">
                                <w:r w:rsidRPr="008D0861">
                                  <w:rPr>
                                    <w:rFonts w:ascii="Helvetica" w:eastAsia="Times New Roman" w:hAnsi="Helvetica" w:cs="Times New Roman"/>
                                    <w:color w:val="007C89"/>
                                    <w:u w:val="single"/>
                                    <w:lang w:val="en-GB"/>
                                  </w:rPr>
                                  <w:t>nikki.giles@southglos.gov.uk</w:t>
                                </w:r>
                              </w:hyperlink>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6" w:tgtFrame="_blank" w:tooltip="For further information &amp; to book a place click here" w:history="1">
                                <w:r w:rsidRPr="008D0861">
                                  <w:rPr>
                                    <w:rFonts w:ascii="Arial" w:eastAsia="Times New Roman" w:hAnsi="Arial" w:cs="Arial"/>
                                    <w:b/>
                                    <w:bCs/>
                                    <w:color w:val="FFFFFF"/>
                                    <w:lang w:val="en-GB"/>
                                  </w:rPr>
                                  <w:t>For further information &amp; to book a place click here</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"/var/folders/jt/ssf8xjds2p9ghbc3vkj05ypw0000gn/T/com.microsoft.Word/WebArchiveCopyPasteTempFiles/2983a698-032d-4f56-a3ad-32306bec7f06.png"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2337847" cy="860279"/>
                                    <wp:effectExtent l="0" t="0" r="0" b="3810"/>
                                    <wp:docPr id="12" name="Picture 12" descr="/var/folders/jt/ssf8xjds2p9ghbc3vkj05ypw0000gn/T/com.microsoft.Word/WebArchiveCopyPasteTempFiles/2983a698-032d-4f56-a3ad-32306bec7f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983a698-032d-4f56-a3ad-32306bec7f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002" cy="863280"/>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Arial" w:eastAsia="Times New Roman" w:hAnsi="Arial" w:cs="Arial"/>
                                  <w:b/>
                                  <w:bCs/>
                                  <w:color w:val="757575"/>
                                  <w:lang w:val="en-GB"/>
                                </w:rPr>
                                <w:t>Two Pharmacy Health Campaigns agreed for 2020/21</w:t>
                              </w:r>
                              <w:r w:rsidRPr="008D0861">
                                <w:rPr>
                                  <w:rFonts w:ascii="Arial" w:eastAsia="Times New Roman" w:hAnsi="Arial" w:cs="Arial"/>
                                  <w:color w:val="757575"/>
                                  <w:lang w:val="en-GB"/>
                                </w:rPr>
                                <w:br/>
                              </w:r>
                              <w:r w:rsidRPr="008D0861">
                                <w:rPr>
                                  <w:rFonts w:ascii="Arial" w:eastAsia="Times New Roman" w:hAnsi="Arial" w:cs="Arial"/>
                                  <w:color w:val="757575"/>
                                  <w:lang w:val="en-GB"/>
                                </w:rPr>
                                <w:br/>
                              </w:r>
                              <w:r w:rsidRPr="008D0861">
                                <w:rPr>
                                  <w:rFonts w:ascii="Arial" w:eastAsia="Times New Roman" w:hAnsi="Arial" w:cs="Arial"/>
                                  <w:color w:val="444444"/>
                                  <w:lang w:val="en-GB"/>
                                </w:rPr>
                                <w:t>Pharmacies are expected to participate in 6 public health campaigns each year. Due to the Covid-19 pandemic this year it has been agreed that pharmacies only need to complete 2 campaigns during the rest of 20/21.</w:t>
                              </w:r>
                              <w:r w:rsidRPr="008D0861">
                                <w:rPr>
                                  <w:rFonts w:ascii="Arial" w:eastAsia="Times New Roman" w:hAnsi="Arial" w:cs="Arial"/>
                                  <w:color w:val="757575"/>
                                  <w:lang w:val="en-GB"/>
                                </w:rPr>
                                <w:br/>
                              </w:r>
                              <w:r w:rsidRPr="008D0861">
                                <w:rPr>
                                  <w:rFonts w:ascii="Arial" w:eastAsia="Times New Roman" w:hAnsi="Arial" w:cs="Arial"/>
                                  <w:color w:val="757575"/>
                                  <w:lang w:val="en-GB"/>
                                </w:rPr>
                                <w:lastRenderedPageBreak/>
                                <w:t>The first one will be the annual campaign which encourages eligible people to get vaccinated against flu and will start in early October with campaign resources being delivered to pharmacies at that time (further details on the campaign materials and delivery schedule will be published when they are available).</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Arial" w:eastAsia="Times New Roman" w:hAnsi="Arial" w:cs="Arial"/>
                                  <w:color w:val="757575"/>
                                  <w:lang w:val="en-GB"/>
                                </w:rPr>
                                <w:t>A second campaign, which will focus on the management of winter illnesses, is expected to take place in the New Year; further details will be provided on the timings of this campaign as soon as they are confirmed.</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"/var/folders/jt/ssf8xjds2p9ghbc3vkj05ypw0000gn/T/com.microsoft.Word/WebArchiveCopyPasteTempFiles/04e41e74-deb1-4f5d-ad6f-69ad01c3897e.png"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2535555" cy="744855"/>
                                    <wp:effectExtent l="0" t="0" r="4445" b="4445"/>
                                    <wp:docPr id="11" name="Picture 11" descr="/var/folders/jt/ssf8xjds2p9ghbc3vkj05ypw0000gn/T/com.microsoft.Word/WebArchiveCopyPasteTempFiles/04e41e74-deb1-4f5d-ad6f-69ad01c38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4e41e74-deb1-4f5d-ad6f-69ad01c3897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555" cy="744855"/>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757575"/>
                                  <w:lang w:val="en-GB"/>
                                </w:rPr>
                                <w:t>BNSSG PHARMACIES ONLY</w:t>
                              </w:r>
                            </w:p>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 xml:space="preserve">FOUR NEW PGD's have been issued for </w:t>
                              </w:r>
                              <w:proofErr w:type="spellStart"/>
                              <w:r w:rsidRPr="008D0861">
                                <w:rPr>
                                  <w:rFonts w:ascii="Helvetica" w:eastAsia="Times New Roman" w:hAnsi="Helvetica" w:cs="Times New Roman"/>
                                  <w:color w:val="757575"/>
                                  <w:lang w:val="en-GB"/>
                                </w:rPr>
                                <w:t>Doxycycline,Azithromycin</w:t>
                              </w:r>
                              <w:proofErr w:type="spellEnd"/>
                              <w:r w:rsidRPr="008D0861">
                                <w:rPr>
                                  <w:rFonts w:ascii="Helvetica" w:eastAsia="Times New Roman" w:hAnsi="Helvetica" w:cs="Times New Roman"/>
                                  <w:color w:val="757575"/>
                                  <w:lang w:val="en-GB"/>
                                </w:rPr>
                                <w:t xml:space="preserve">, </w:t>
                              </w:r>
                              <w:proofErr w:type="spellStart"/>
                              <w:r w:rsidRPr="008D0861">
                                <w:rPr>
                                  <w:rFonts w:ascii="Helvetica" w:eastAsia="Times New Roman" w:hAnsi="Helvetica" w:cs="Times New Roman"/>
                                  <w:color w:val="757575"/>
                                  <w:lang w:val="en-GB"/>
                                </w:rPr>
                                <w:t>Levongesterel</w:t>
                              </w:r>
                              <w:proofErr w:type="spellEnd"/>
                              <w:r w:rsidRPr="008D0861">
                                <w:rPr>
                                  <w:rFonts w:ascii="Helvetica" w:eastAsia="Times New Roman" w:hAnsi="Helvetica" w:cs="Times New Roman"/>
                                  <w:color w:val="757575"/>
                                  <w:lang w:val="en-GB"/>
                                </w:rPr>
                                <w:t xml:space="preserve"> and Ulipristal acetate. The changes are minor.</w:t>
                              </w:r>
                            </w:p>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 </w:t>
                              </w:r>
                            </w:p>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Please download the new PGDs and ensure that all pharmacists delivering them have read, understand and signed them.</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9"/>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9" w:tgtFrame="_blank" w:tooltip="Bristol Pharmacies click here" w:history="1">
                                <w:r w:rsidRPr="008D0861">
                                  <w:rPr>
                                    <w:rFonts w:ascii="Arial" w:eastAsia="Times New Roman" w:hAnsi="Arial" w:cs="Arial"/>
                                    <w:b/>
                                    <w:bCs/>
                                    <w:color w:val="FFFFFF"/>
                                    <w:lang w:val="en-GB"/>
                                  </w:rPr>
                                  <w:t>Bristol Pharmacies click here</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3"/>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10" w:tgtFrame="_blank" w:tooltip="South Gloucestershire Pharmacies click here" w:history="1">
                                <w:r w:rsidRPr="008D0861">
                                  <w:rPr>
                                    <w:rFonts w:ascii="Arial" w:eastAsia="Times New Roman" w:hAnsi="Arial" w:cs="Arial"/>
                                    <w:b/>
                                    <w:bCs/>
                                    <w:color w:val="FFFFFF"/>
                                    <w:lang w:val="en-GB"/>
                                  </w:rPr>
                                  <w:t>South Gloucestershire Pharmacies click here</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39"/>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11" w:tgtFrame="_blank" w:tooltip="North Somerset Pharmacies click here" w:history="1">
                                <w:r w:rsidRPr="008D0861">
                                  <w:rPr>
                                    <w:rFonts w:ascii="Arial" w:eastAsia="Times New Roman" w:hAnsi="Arial" w:cs="Arial"/>
                                    <w:b/>
                                    <w:bCs/>
                                    <w:color w:val="FFFFFF"/>
                                    <w:lang w:val="en-GB"/>
                                  </w:rPr>
                                  <w:t>North Somerset Pharmacies click here</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"/var/folders/jt/ssf8xjds2p9ghbc3vkj05ypw0000gn/T/com.microsoft.Word/WebArchiveCopyPasteTempFiles/6787911e-86dc-48a8-9af8-afa6b39dcbd4.png"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2045616" cy="1117840"/>
                                    <wp:effectExtent l="0" t="0" r="0" b="0"/>
                                    <wp:docPr id="10" name="Picture 10" descr="/var/folders/jt/ssf8xjds2p9ghbc3vkj05ypw0000gn/T/com.microsoft.Word/WebArchiveCopyPasteTempFiles/6787911e-86dc-48a8-9af8-afa6b39dcb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787911e-86dc-48a8-9af8-afa6b39dcb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235" cy="1121457"/>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495" w:lineRule="atLeast"/>
                                <w:jc w:val="center"/>
                                <w:outlineLvl w:val="2"/>
                                <w:rPr>
                                  <w:rFonts w:ascii="Helvetica" w:eastAsia="Times New Roman" w:hAnsi="Helvetica" w:cs="Times New Roman"/>
                                  <w:b/>
                                  <w:bCs/>
                                  <w:color w:val="444444"/>
                                  <w:sz w:val="33"/>
                                  <w:szCs w:val="33"/>
                                  <w:lang w:val="en-GB"/>
                                </w:rPr>
                              </w:pPr>
                              <w:r w:rsidRPr="008D0861">
                                <w:rPr>
                                  <w:rFonts w:ascii="Helvetica" w:eastAsia="Times New Roman" w:hAnsi="Helvetica" w:cs="Times New Roman"/>
                                  <w:b/>
                                  <w:bCs/>
                                  <w:color w:val="444444"/>
                                  <w:sz w:val="33"/>
                                  <w:szCs w:val="33"/>
                                  <w:lang w:val="en-GB"/>
                                </w:rPr>
                                <w:lastRenderedPageBreak/>
                                <w:t>Boxing Day 2020 Opening Hours</w:t>
                              </w:r>
                            </w:p>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br/>
                                <w:t>Boxing Day, this year falls on a Saturday, which is a normal day for the purposes of community pharmacy opening hours. Therefore, pharmacies must open on the 26th for any core and supplementary hours. The substitute bank holiday for Boxing Day this year is Monday 28 December, when contractors do not have to open.</w:t>
                              </w:r>
                              <w:r w:rsidRPr="008D0861">
                                <w:rPr>
                                  <w:rFonts w:ascii="Helvetica" w:eastAsia="Times New Roman" w:hAnsi="Helvetica" w:cs="Times New Roman"/>
                                  <w:color w:val="757575"/>
                                  <w:lang w:val="en-GB"/>
                                </w:rPr>
                                <w:br/>
                              </w:r>
                              <w:r w:rsidRPr="008D0861">
                                <w:rPr>
                                  <w:rFonts w:ascii="Helvetica" w:eastAsia="Times New Roman" w:hAnsi="Helvetica" w:cs="Times New Roman"/>
                                  <w:color w:val="757575"/>
                                  <w:lang w:val="en-GB"/>
                                </w:rPr>
                                <w:br/>
                                <w:t>If contractors want to reduce any supplementary hours, for example, to close early, they must give notice to NHSE&amp;I at least 3 months in advance, unless NHSE&amp;I agrees otherwise. The last day to give notice for 26 December 2020, for any guaranteed reduction in supplementary hours, is on </w:t>
                              </w:r>
                              <w:r w:rsidRPr="008D0861">
                                <w:rPr>
                                  <w:rFonts w:ascii="Helvetica" w:eastAsia="Times New Roman" w:hAnsi="Helvetica" w:cs="Times New Roman"/>
                                  <w:b/>
                                  <w:bCs/>
                                  <w:color w:val="757575"/>
                                  <w:lang w:val="en-GB"/>
                                </w:rPr>
                                <w:t>26 September 2020</w:t>
                              </w:r>
                              <w:r w:rsidRPr="008D0861">
                                <w:rPr>
                                  <w:rFonts w:ascii="Helvetica" w:eastAsia="Times New Roman" w:hAnsi="Helvetica" w:cs="Times New Roman"/>
                                  <w:color w:val="757575"/>
                                  <w:lang w:val="en-GB"/>
                                </w:rPr>
                                <w:t>, and NHSE&amp;I must receive the notification on or before that date.</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"/var/folders/jt/ssf8xjds2p9ghbc3vkj05ypw0000gn/T/com.microsoft.Word/WebArchiveCopyPasteTempFiles/7f5badbf-cc28-49d4-9a19-be7f17967e6f.png"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1866507" cy="1429446"/>
                                    <wp:effectExtent l="0" t="0" r="635" b="5715"/>
                                    <wp:docPr id="9" name="Picture 9" descr="/var/folders/jt/ssf8xjds2p9ghbc3vkj05ypw0000gn/T/com.microsoft.Word/WebArchiveCopyPasteTempFiles/7f5badbf-cc28-49d4-9a19-be7f17967e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f5badbf-cc28-49d4-9a19-be7f17967e6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818" cy="1433513"/>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proofErr w:type="spellStart"/>
                              <w:r w:rsidRPr="008D0861">
                                <w:rPr>
                                  <w:rFonts w:ascii="Helvetica" w:eastAsia="Times New Roman" w:hAnsi="Helvetica" w:cs="Times New Roman"/>
                                  <w:b/>
                                  <w:bCs/>
                                  <w:color w:val="757575"/>
                                  <w:lang w:val="en-GB"/>
                                </w:rPr>
                                <w:t>NHSmail</w:t>
                              </w:r>
                              <w:proofErr w:type="spellEnd"/>
                              <w:r w:rsidRPr="008D0861">
                                <w:rPr>
                                  <w:rFonts w:ascii="Helvetica" w:eastAsia="Times New Roman" w:hAnsi="Helvetica" w:cs="Times New Roman"/>
                                  <w:b/>
                                  <w:bCs/>
                                  <w:color w:val="757575"/>
                                  <w:lang w:val="en-GB"/>
                                </w:rPr>
                                <w:t>: Changes to shared mailbox names</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 xml:space="preserve">NHS Digital is introducing an improved naming convention for pharmacy shared mailboxes. The new format is scheduled to roll-out to pharmacy </w:t>
                              </w:r>
                              <w:proofErr w:type="spellStart"/>
                              <w:r w:rsidRPr="008D0861">
                                <w:rPr>
                                  <w:rFonts w:ascii="Helvetica" w:eastAsia="Times New Roman" w:hAnsi="Helvetica" w:cs="Times New Roman"/>
                                  <w:color w:val="757575"/>
                                  <w:lang w:val="en-GB"/>
                                </w:rPr>
                                <w:t>NHSmail</w:t>
                              </w:r>
                              <w:proofErr w:type="spellEnd"/>
                              <w:r w:rsidRPr="008D0861">
                                <w:rPr>
                                  <w:rFonts w:ascii="Helvetica" w:eastAsia="Times New Roman" w:hAnsi="Helvetica" w:cs="Times New Roman"/>
                                  <w:color w:val="757575"/>
                                  <w:lang w:val="en-GB"/>
                                </w:rPr>
                                <w:t xml:space="preserve"> users in mid-September 2020 using the following convention:</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757575"/>
                                  <w:lang w:val="en-GB"/>
                                </w:rPr>
                                <w:t>Shared mailbox email address</w:t>
                              </w:r>
                              <w:r w:rsidRPr="008D0861">
                                <w:rPr>
                                  <w:rFonts w:ascii="Helvetica" w:eastAsia="Times New Roman" w:hAnsi="Helvetica" w:cs="Times New Roman"/>
                                  <w:color w:val="757575"/>
                                  <w:lang w:val="en-GB"/>
                                </w:rPr>
                                <w:t>: </w:t>
                              </w:r>
                              <w:hyperlink r:id="rId14" w:history="1">
                                <w:r w:rsidRPr="008D0861">
                                  <w:rPr>
                                    <w:rFonts w:ascii="Helvetica" w:eastAsia="Times New Roman" w:hAnsi="Helvetica" w:cs="Times New Roman"/>
                                    <w:color w:val="007C89"/>
                                    <w:u w:val="single"/>
                                    <w:lang w:val="en-GB"/>
                                  </w:rPr>
                                  <w:t>pharmacy.ODScode@nhs.net</w:t>
                                </w:r>
                              </w:hyperlink>
                              <w:r w:rsidRPr="008D0861">
                                <w:rPr>
                                  <w:rFonts w:ascii="Helvetica" w:eastAsia="Times New Roman" w:hAnsi="Helvetica" w:cs="Times New Roman"/>
                                  <w:color w:val="757575"/>
                                  <w:lang w:val="en-GB"/>
                                </w:rPr>
                                <w:br/>
                              </w:r>
                              <w:r w:rsidRPr="008D0861">
                                <w:rPr>
                                  <w:rFonts w:ascii="Helvetica" w:eastAsia="Times New Roman" w:hAnsi="Helvetica" w:cs="Times New Roman"/>
                                  <w:b/>
                                  <w:bCs/>
                                  <w:color w:val="757575"/>
                                  <w:lang w:val="en-GB"/>
                                </w:rPr>
                                <w:t>Display name</w:t>
                              </w:r>
                              <w:r w:rsidRPr="008D0861">
                                <w:rPr>
                                  <w:rFonts w:ascii="Helvetica" w:eastAsia="Times New Roman" w:hAnsi="Helvetica" w:cs="Times New Roman"/>
                                  <w:color w:val="757575"/>
                                  <w:lang w:val="en-GB"/>
                                </w:rPr>
                                <w:t xml:space="preserve">: </w:t>
                              </w:r>
                              <w:proofErr w:type="spellStart"/>
                              <w:r w:rsidRPr="008D0861">
                                <w:rPr>
                                  <w:rFonts w:ascii="Helvetica" w:eastAsia="Times New Roman" w:hAnsi="Helvetica" w:cs="Times New Roman"/>
                                  <w:color w:val="757575"/>
                                  <w:lang w:val="en-GB"/>
                                </w:rPr>
                                <w:t>Pharmacy.ODScode</w:t>
                              </w:r>
                              <w:proofErr w:type="spellEnd"/>
                              <w:r w:rsidRPr="008D0861">
                                <w:rPr>
                                  <w:rFonts w:ascii="Helvetica" w:eastAsia="Times New Roman" w:hAnsi="Helvetica" w:cs="Times New Roman"/>
                                  <w:color w:val="757575"/>
                                  <w:lang w:val="en-GB"/>
                                </w:rPr>
                                <w:t xml:space="preserve"> (Pharmacy name, Town)</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After the change is made, an email notification will be sent to the shared pharmacy mailbox to advise of the new shared mailbox email address. An email alias will be created for the previous email address so pharmacy teams will still receive emails should anyone continue to email using the older and longer email address.</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D0861" w:rsidRPr="008D0861">
                          <w:tc>
                            <w:tcPr>
                              <w:tcW w:w="0" w:type="auto"/>
                              <w:tcMar>
                                <w:top w:w="0" w:type="dxa"/>
                                <w:left w:w="135" w:type="dxa"/>
                                <w:bottom w:w="0"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lastRenderedPageBreak/>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"/var/folders/jt/ssf8xjds2p9ghbc3vkj05ypw0000gn/T/com.microsoft.Word/WebArchiveCopyPasteTempFiles/fbfe9975-5ac3-42f1-81ce-97d09670abd9.png"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1904365" cy="735330"/>
                                    <wp:effectExtent l="0" t="0" r="635" b="1270"/>
                                    <wp:docPr id="8" name="Picture 8" descr="/var/folders/jt/ssf8xjds2p9ghbc3vkj05ypw0000gn/T/com.microsoft.Word/WebArchiveCopyPasteTempFiles/fbfe9975-5ac3-42f1-81ce-97d09670ab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bfe9975-5ac3-42f1-81ce-97d09670abd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4365" cy="735330"/>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D0861" w:rsidRPr="008D0861">
                          <w:tc>
                            <w:tcPr>
                              <w:tcW w:w="0" w:type="auto"/>
                              <w:tcMar>
                                <w:top w:w="0" w:type="dxa"/>
                                <w:left w:w="135" w:type="dxa"/>
                                <w:bottom w:w="0"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"/var/folders/jt/ssf8xjds2p9ghbc3vkj05ypw0000gn/T/com.microsoft.Word/WebArchiveCopyPasteTempFiles/5994ee7d-8ff0-4cd7-a203-83a350f8e0e9.png"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5727700" cy="680085"/>
                                    <wp:effectExtent l="0" t="0" r="0" b="5715"/>
                                    <wp:docPr id="7" name="Picture 7" descr="/var/folders/jt/ssf8xjds2p9ghbc3vkj05ypw0000gn/T/com.microsoft.Word/WebArchiveCopyPasteTempFiles/5994ee7d-8ff0-4cd7-a203-83a350f8e0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994ee7d-8ff0-4cd7-a203-83a350f8e0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680085"/>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135" w:type="dxa"/>
                                <w:right w:w="270" w:type="dxa"/>
                              </w:tcMar>
                              <w:hideMark/>
                            </w:tcPr>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444444"/>
                                  <w:lang w:val="en-GB"/>
                                </w:rPr>
                                <w:t>If contractors wish, they can claim an Aspiration payment for this scheme, to assist with cash flow. The Aspiration payment must be claimed between </w:t>
                              </w:r>
                              <w:r w:rsidRPr="008D0861">
                                <w:rPr>
                                  <w:rFonts w:ascii="Helvetica" w:eastAsia="Times New Roman" w:hAnsi="Helvetica" w:cs="Times New Roman"/>
                                  <w:b/>
                                  <w:bCs/>
                                  <w:color w:val="FF2600"/>
                                  <w:lang w:val="en-GB"/>
                                </w:rPr>
                                <w:t>09:00 on 14th September 2020 and 23:59 on 9th October 2020</w:t>
                              </w:r>
                              <w:r w:rsidRPr="008D0861">
                                <w:rPr>
                                  <w:rFonts w:ascii="Helvetica" w:eastAsia="Times New Roman" w:hAnsi="Helvetica" w:cs="Times New Roman"/>
                                  <w:color w:val="444444"/>
                                  <w:lang w:val="en-GB"/>
                                </w:rPr>
                                <w:t> through </w:t>
                              </w:r>
                              <w:hyperlink r:id="rId17" w:history="1">
                                <w:r w:rsidRPr="008D0861">
                                  <w:rPr>
                                    <w:rFonts w:ascii="Helvetica" w:eastAsia="Times New Roman" w:hAnsi="Helvetica" w:cs="Times New Roman"/>
                                    <w:color w:val="007C89"/>
                                    <w:u w:val="single"/>
                                    <w:lang w:val="en-GB"/>
                                  </w:rPr>
                                  <w:t>MYS portal</w:t>
                                </w:r>
                              </w:hyperlink>
                              <w:r w:rsidRPr="008D0861">
                                <w:rPr>
                                  <w:rFonts w:ascii="Helvetica" w:eastAsia="Times New Roman" w:hAnsi="Helvetica" w:cs="Times New Roman"/>
                                  <w:color w:val="444444"/>
                                  <w:lang w:val="en-GB"/>
                                </w:rPr>
                                <w:t>.</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The aspiration payment is optional for pharmacy contractors and not claiming it will not impact on the pharmacy contractor’s ability to claim a payment for the PQS 2020/21 Part 2.</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There is no requirement to have claimed for a previous PQS to claim an aspiration payment for PQS 2020/21 Part 2.</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18" w:tgtFrame="_blank" w:tooltip="For more details click here" w:history="1">
                                <w:r w:rsidRPr="008D0861">
                                  <w:rPr>
                                    <w:rFonts w:ascii="Arial" w:eastAsia="Times New Roman" w:hAnsi="Arial" w:cs="Arial"/>
                                    <w:b/>
                                    <w:bCs/>
                                    <w:color w:val="FFFFFF"/>
                                    <w:lang w:val="en-GB"/>
                                  </w:rPr>
                                  <w:t>For more details click here</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"/var/folders/jt/ssf8xjds2p9ghbc3vkj05ypw0000gn/T/com.microsoft.Word/WebArchiveCopyPasteTempFiles/c9f72526-b44f-463b-b757-aa41cce015e4.png"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2856322" cy="1484830"/>
                                    <wp:effectExtent l="0" t="0" r="1270" b="1270"/>
                                    <wp:docPr id="6" name="Picture 6" descr="/var/folders/jt/ssf8xjds2p9ghbc3vkj05ypw0000gn/T/com.microsoft.Word/WebArchiveCopyPasteTempFiles/c9f72526-b44f-463b-b757-aa41cce015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9f72526-b44f-463b-b757-aa41cce015e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720" cy="1489716"/>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757575"/>
                                  <w:sz w:val="36"/>
                                  <w:szCs w:val="36"/>
                                  <w:lang w:val="en-GB"/>
                                </w:rPr>
                                <w:t>Avon LPC Annual Conference &amp; Awards Ceremony!</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Time: Oct 7, 2020 7:30pm</w:t>
                              </w:r>
                              <w:r w:rsidRPr="008D0861">
                                <w:rPr>
                                  <w:rFonts w:ascii="Helvetica" w:eastAsia="Times New Roman" w:hAnsi="Helvetica" w:cs="Times New Roman"/>
                                  <w:color w:val="757575"/>
                                  <w:lang w:val="en-GB"/>
                                </w:rPr>
                                <w:br/>
                              </w:r>
                              <w:r w:rsidRPr="008D0861">
                                <w:rPr>
                                  <w:rFonts w:ascii="Helvetica" w:eastAsia="Times New Roman" w:hAnsi="Helvetica" w:cs="Times New Roman"/>
                                  <w:color w:val="757575"/>
                                  <w:lang w:val="en-GB"/>
                                </w:rPr>
                                <w:br/>
                                <w:t>Join us for our annual conference, do you know someone you could nominate for one of our awards? Click below to find out more.</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25"/>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20" w:tgtFrame="_blank" w:tooltip="Clicke here to book for the conference" w:history="1">
                                <w:proofErr w:type="spellStart"/>
                                <w:r w:rsidRPr="008D0861">
                                  <w:rPr>
                                    <w:rFonts w:ascii="Arial" w:eastAsia="Times New Roman" w:hAnsi="Arial" w:cs="Arial"/>
                                    <w:b/>
                                    <w:bCs/>
                                    <w:color w:val="FFFFFF"/>
                                    <w:lang w:val="en-GB"/>
                                  </w:rPr>
                                  <w:t>Clicke</w:t>
                                </w:r>
                                <w:proofErr w:type="spellEnd"/>
                                <w:r w:rsidRPr="008D0861">
                                  <w:rPr>
                                    <w:rFonts w:ascii="Arial" w:eastAsia="Times New Roman" w:hAnsi="Arial" w:cs="Arial"/>
                                    <w:b/>
                                    <w:bCs/>
                                    <w:color w:val="FFFFFF"/>
                                    <w:lang w:val="en-GB"/>
                                  </w:rPr>
                                  <w:t xml:space="preserve"> here to book for the conference</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21" w:tgtFrame="_blank" w:tooltip="Click here to nominate for an award" w:history="1">
                                <w:r w:rsidRPr="008D0861">
                                  <w:rPr>
                                    <w:rFonts w:ascii="Arial" w:eastAsia="Times New Roman" w:hAnsi="Arial" w:cs="Arial"/>
                                    <w:b/>
                                    <w:bCs/>
                                    <w:color w:val="FFFFFF"/>
                                    <w:lang w:val="en-GB"/>
                                  </w:rPr>
                                  <w:t>Click here to nominate for an award</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135" w:type="dxa"/>
                                <w:right w:w="270"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FF0000"/>
                                  <w:sz w:val="36"/>
                                  <w:szCs w:val="36"/>
                                  <w:lang w:val="en-GB"/>
                                </w:rPr>
                                <w:t>Training</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"/var/folders/jt/ssf8xjds2p9ghbc3vkj05ypw0000gn/T/com.microsoft.Word/WebArchiveCopyPasteTempFiles/a0340d67-f76c-48c2-801b-b343a3a53e13.png"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1150070" cy="1192538"/>
                                    <wp:effectExtent l="0" t="0" r="5715" b="1270"/>
                                    <wp:docPr id="5" name="Picture 5" descr="/var/folders/jt/ssf8xjds2p9ghbc3vkj05ypw0000gn/T/com.microsoft.Word/WebArchiveCopyPasteTempFiles/a0340d67-f76c-48c2-801b-b343a3a53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0340d67-f76c-48c2-801b-b343a3a53e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713" cy="1195279"/>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Neue" w:eastAsia="Times New Roman" w:hAnsi="Helvetica Neue" w:cs="Times New Roman"/>
                                  <w:b/>
                                  <w:bCs/>
                                  <w:color w:val="444444"/>
                                  <w:lang w:val="en-GB"/>
                                </w:rPr>
                                <w:t>FLU ONLINE TRAINING NOW AVAILABLE</w:t>
                              </w:r>
                              <w:r w:rsidRPr="008D0861">
                                <w:rPr>
                                  <w:rFonts w:ascii="Helvetica" w:eastAsia="Times New Roman" w:hAnsi="Helvetica" w:cs="Times New Roman"/>
                                  <w:color w:val="757575"/>
                                  <w:lang w:val="en-GB"/>
                                </w:rPr>
                                <w:br/>
                              </w:r>
                              <w:r w:rsidRPr="008D0861">
                                <w:rPr>
                                  <w:rFonts w:ascii="Helvetica" w:eastAsia="Times New Roman" w:hAnsi="Helvetica" w:cs="Times New Roman"/>
                                  <w:color w:val="757575"/>
                                  <w:lang w:val="en-GB"/>
                                </w:rPr>
                                <w:br/>
                              </w:r>
                              <w:r w:rsidRPr="008D0861">
                                <w:rPr>
                                  <w:rFonts w:ascii="Helvetica Neue" w:eastAsia="Times New Roman" w:hAnsi="Helvetica Neue" w:cs="Times New Roman"/>
                                  <w:color w:val="444444"/>
                                  <w:lang w:val="en-GB"/>
                                </w:rPr>
                                <w:t>All the latest information and hints and tips about how to run a successful Flu vaccination service this year.</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11"/>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23" w:tgtFrame="_blank" w:tooltip="Click here to start your training" w:history="1">
                                <w:r w:rsidRPr="008D0861">
                                  <w:rPr>
                                    <w:rFonts w:ascii="Arial" w:eastAsia="Times New Roman" w:hAnsi="Arial" w:cs="Arial"/>
                                    <w:b/>
                                    <w:bCs/>
                                    <w:color w:val="FFFFFF"/>
                                    <w:lang w:val="en-GB"/>
                                  </w:rPr>
                                  <w:t>Click here to start your training</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135" w:type="dxa"/>
                                <w:right w:w="270"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FF2600"/>
                                  <w:sz w:val="36"/>
                                  <w:szCs w:val="36"/>
                                  <w:lang w:val="en-GB"/>
                                </w:rPr>
                                <w:t>Community Pharmacy Contractual Framework</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"/var/folders/jt/ssf8xjds2p9ghbc3vkj05ypw0000gn/T/com.microsoft.Word/WebArchiveCopyPasteTempFiles/d1ff3294-031b-4857-bf99-79ed9d4ac864.png"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3742441" cy="913665"/>
                                    <wp:effectExtent l="0" t="0" r="4445" b="1270"/>
                                    <wp:docPr id="4" name="Picture 4" descr="/var/folders/jt/ssf8xjds2p9ghbc3vkj05ypw0000gn/T/com.microsoft.Word/WebArchiveCopyPasteTempFiles/d1ff3294-031b-4857-bf99-79ed9d4ac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d1ff3294-031b-4857-bf99-79ed9d4ac86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4306" cy="916562"/>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757575"/>
                                  <w:lang w:val="en-GB"/>
                                </w:rPr>
                                <w:t>PPE portal</w:t>
                              </w:r>
                              <w:r w:rsidRPr="008D0861">
                                <w:rPr>
                                  <w:rFonts w:ascii="Helvetica" w:eastAsia="Times New Roman" w:hAnsi="Helvetica" w:cs="Times New Roman"/>
                                  <w:color w:val="757575"/>
                                  <w:lang w:val="en-GB"/>
                                </w:rPr>
                                <w:br/>
                              </w:r>
                              <w:r w:rsidRPr="008D0861">
                                <w:rPr>
                                  <w:rFonts w:ascii="Helvetica" w:eastAsia="Times New Roman" w:hAnsi="Helvetica" w:cs="Times New Roman"/>
                                  <w:color w:val="757575"/>
                                  <w:lang w:val="en-GB"/>
                                </w:rPr>
                                <w:br/>
                                <w:t>Community pharmacies can now order additional personal protective equipment (PPE) through the online portal </w:t>
                              </w:r>
                              <w:r w:rsidRPr="008D0861">
                                <w:rPr>
                                  <w:rFonts w:ascii="Helvetica" w:eastAsia="Times New Roman" w:hAnsi="Helvetica" w:cs="Times New Roman"/>
                                  <w:b/>
                                  <w:bCs/>
                                  <w:color w:val="757575"/>
                                  <w:lang w:val="en-GB"/>
                                </w:rPr>
                                <w:t>in an emergency</w:t>
                              </w:r>
                              <w:r w:rsidRPr="008D0861">
                                <w:rPr>
                                  <w:rFonts w:ascii="Helvetica" w:eastAsia="Times New Roman" w:hAnsi="Helvetica" w:cs="Times New Roman"/>
                                  <w:color w:val="757575"/>
                                  <w:lang w:val="en-GB"/>
                                </w:rPr>
                                <w:t>.</w:t>
                              </w:r>
                              <w:r w:rsidRPr="008D0861">
                                <w:rPr>
                                  <w:rFonts w:ascii="Helvetica" w:eastAsia="Times New Roman" w:hAnsi="Helvetica" w:cs="Times New Roman"/>
                                  <w:color w:val="757575"/>
                                  <w:lang w:val="en-GB"/>
                                </w:rPr>
                                <w:br/>
                              </w:r>
                              <w:r w:rsidRPr="008D0861">
                                <w:rPr>
                                  <w:rFonts w:ascii="Helvetica" w:eastAsia="Times New Roman" w:hAnsi="Helvetica" w:cs="Times New Roman"/>
                                  <w:color w:val="757575"/>
                                  <w:lang w:val="en-GB"/>
                                </w:rPr>
                                <w:br/>
                                <w:t> </w:t>
                              </w:r>
                              <w:r w:rsidRPr="008D0861">
                                <w:rPr>
                                  <w:rFonts w:ascii="Helvetica" w:eastAsia="Times New Roman" w:hAnsi="Helvetica" w:cs="Times New Roman"/>
                                  <w:b/>
                                  <w:bCs/>
                                  <w:color w:val="757575"/>
                                  <w:lang w:val="en-GB"/>
                                </w:rPr>
                                <w:t xml:space="preserve">Community pharmacies are now being added to the system and contractors will receive an email invitation to their shared </w:t>
                              </w:r>
                              <w:proofErr w:type="spellStart"/>
                              <w:r w:rsidRPr="008D0861">
                                <w:rPr>
                                  <w:rFonts w:ascii="Helvetica" w:eastAsia="Times New Roman" w:hAnsi="Helvetica" w:cs="Times New Roman"/>
                                  <w:b/>
                                  <w:bCs/>
                                  <w:color w:val="757575"/>
                                  <w:lang w:val="en-GB"/>
                                </w:rPr>
                                <w:t>NHSmail</w:t>
                              </w:r>
                              <w:proofErr w:type="spellEnd"/>
                              <w:r w:rsidRPr="008D0861">
                                <w:rPr>
                                  <w:rFonts w:ascii="Helvetica" w:eastAsia="Times New Roman" w:hAnsi="Helvetica" w:cs="Times New Roman"/>
                                  <w:b/>
                                  <w:bCs/>
                                  <w:color w:val="757575"/>
                                  <w:lang w:val="en-GB"/>
                                </w:rPr>
                                <w:t xml:space="preserve"> </w:t>
                              </w:r>
                              <w:r w:rsidRPr="008D0861">
                                <w:rPr>
                                  <w:rFonts w:ascii="Helvetica" w:eastAsia="Times New Roman" w:hAnsi="Helvetica" w:cs="Times New Roman"/>
                                  <w:b/>
                                  <w:bCs/>
                                  <w:color w:val="757575"/>
                                  <w:lang w:val="en-GB"/>
                                </w:rPr>
                                <w:lastRenderedPageBreak/>
                                <w:t>inbox to register</w:t>
                              </w:r>
                              <w:r w:rsidRPr="008D0861">
                                <w:rPr>
                                  <w:rFonts w:ascii="Helvetica" w:eastAsia="Times New Roman" w:hAnsi="Helvetica" w:cs="Times New Roman"/>
                                  <w:color w:val="757575"/>
                                  <w:lang w:val="en-GB"/>
                                </w:rPr>
                                <w:t>. The emails will be sent in a phased approach to manage the smooth registration of pharmacies by the portal’s logistics team. </w:t>
                              </w:r>
                              <w:r w:rsidRPr="008D0861">
                                <w:rPr>
                                  <w:rFonts w:ascii="Helvetica" w:eastAsia="Times New Roman" w:hAnsi="Helvetica" w:cs="Times New Roman"/>
                                  <w:b/>
                                  <w:bCs/>
                                  <w:color w:val="757575"/>
                                  <w:lang w:val="en-GB"/>
                                </w:rPr>
                                <w:t>PLEASE ensure you register now so that if you did require supplies urgently you will have access.</w:t>
                              </w:r>
                              <w:r w:rsidRPr="008D0861">
                                <w:rPr>
                                  <w:rFonts w:ascii="Helvetica" w:eastAsia="Times New Roman" w:hAnsi="Helvetica" w:cs="Times New Roman"/>
                                  <w:color w:val="757575"/>
                                  <w:lang w:val="en-GB"/>
                                </w:rPr>
                                <w:br/>
                                <w:t>For further information click below</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78"/>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25" w:tgtFrame="_blank" w:tooltip="PPE Portal" w:history="1">
                                <w:r w:rsidRPr="008D0861">
                                  <w:rPr>
                                    <w:rFonts w:ascii="Arial" w:eastAsia="Times New Roman" w:hAnsi="Arial" w:cs="Arial"/>
                                    <w:b/>
                                    <w:bCs/>
                                    <w:color w:val="FFFFFF"/>
                                    <w:lang w:val="en-GB"/>
                                  </w:rPr>
                                  <w:t>PPE Portal</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04"/>
                        </w:tblGrid>
                        <w:tr w:rsidR="008D0861" w:rsidRPr="008D0861">
                          <w:trPr>
                            <w:tblCellSpacing w:w="0" w:type="dxa"/>
                            <w:jc w:val="center"/>
                          </w:trPr>
                          <w:tc>
                            <w:tcPr>
                              <w:tcW w:w="0" w:type="auto"/>
                              <w:shd w:val="clear" w:color="auto" w:fill="372C76"/>
                              <w:tcMar>
                                <w:top w:w="225" w:type="dxa"/>
                                <w:left w:w="225" w:type="dxa"/>
                                <w:bottom w:w="225" w:type="dxa"/>
                                <w:right w:w="225" w:type="dxa"/>
                              </w:tcMar>
                              <w:vAlign w:val="center"/>
                              <w:hideMark/>
                            </w:tcPr>
                            <w:p w:rsidR="008D0861" w:rsidRPr="008D0861" w:rsidRDefault="008D0861" w:rsidP="008D0861">
                              <w:pPr>
                                <w:jc w:val="center"/>
                                <w:rPr>
                                  <w:rFonts w:ascii="Arial" w:eastAsia="Times New Roman" w:hAnsi="Arial" w:cs="Arial"/>
                                  <w:lang w:val="en-GB"/>
                                </w:rPr>
                              </w:pPr>
                              <w:hyperlink r:id="rId26" w:tgtFrame="_blank" w:tooltip="Who can use the Portal" w:history="1">
                                <w:r w:rsidRPr="008D0861">
                                  <w:rPr>
                                    <w:rFonts w:ascii="Arial" w:eastAsia="Times New Roman" w:hAnsi="Arial" w:cs="Arial"/>
                                    <w:b/>
                                    <w:bCs/>
                                    <w:color w:val="FFFFFF"/>
                                    <w:lang w:val="en-GB"/>
                                  </w:rPr>
                                  <w:t>Who can use the Portal</w:t>
                                </w:r>
                              </w:hyperlink>
                            </w:p>
                          </w:tc>
                        </w:tr>
                      </w:tbl>
                      <w:p w:rsidR="008D0861" w:rsidRPr="008D0861" w:rsidRDefault="008D0861" w:rsidP="008D0861">
                        <w:pPr>
                          <w:jc w:val="cente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"/var/folders/jt/ssf8xjds2p9ghbc3vkj05ypw0000gn/T/com.microsoft.Word/WebArchiveCopyPasteTempFiles/89269572-52c8-461f-92bc-0c43fc504cdc.png"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1875934" cy="1283509"/>
                                    <wp:effectExtent l="0" t="0" r="3810" b="0"/>
                                    <wp:docPr id="3" name="Picture 3" descr="/var/folders/jt/ssf8xjds2p9ghbc3vkj05ypw0000gn/T/com.microsoft.Word/WebArchiveCopyPasteTempFiles/89269572-52c8-461f-92bc-0c43fc504c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9269572-52c8-461f-92bc-0c43fc504cd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0297" cy="1286494"/>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495" w:lineRule="atLeast"/>
                                <w:jc w:val="center"/>
                                <w:outlineLvl w:val="2"/>
                                <w:rPr>
                                  <w:rFonts w:ascii="Helvetica" w:eastAsia="Times New Roman" w:hAnsi="Helvetica" w:cs="Times New Roman"/>
                                  <w:b/>
                                  <w:bCs/>
                                  <w:color w:val="444444"/>
                                  <w:sz w:val="33"/>
                                  <w:szCs w:val="33"/>
                                  <w:lang w:val="en-GB"/>
                                </w:rPr>
                              </w:pPr>
                              <w:r w:rsidRPr="008D0861">
                                <w:rPr>
                                  <w:rFonts w:ascii="Helvetica" w:eastAsia="Times New Roman" w:hAnsi="Helvetica" w:cs="Times New Roman"/>
                                  <w:b/>
                                  <w:bCs/>
                                  <w:color w:val="444444"/>
                                  <w:sz w:val="33"/>
                                  <w:szCs w:val="33"/>
                                  <w:lang w:val="en-GB"/>
                                </w:rPr>
                                <w:t>Flu Vaccination: communicating with GP practices</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When pharmacy teams provide the NHS Flu Vaccination Service, notifying the patient's GP practice is an important service requirement. </w:t>
                              </w:r>
                            </w:p>
                            <w:p w:rsidR="008D0861" w:rsidRPr="008D0861" w:rsidRDefault="008D0861" w:rsidP="008D0861">
                              <w:pPr>
                                <w:spacing w:before="150" w:after="150"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Community pharmacy contractors must ensure that a notification of vaccination is </w:t>
                              </w:r>
                              <w:r w:rsidRPr="008D0861">
                                <w:rPr>
                                  <w:rFonts w:ascii="Helvetica" w:eastAsia="Times New Roman" w:hAnsi="Helvetica" w:cs="Times New Roman"/>
                                  <w:b/>
                                  <w:bCs/>
                                  <w:color w:val="FF2600"/>
                                  <w:lang w:val="en-GB"/>
                                </w:rPr>
                                <w:t>sent to the patient's GP practice on the same day the vaccine is administered </w:t>
                              </w:r>
                              <w:r w:rsidRPr="008D0861">
                                <w:rPr>
                                  <w:rFonts w:ascii="Helvetica" w:eastAsia="Times New Roman" w:hAnsi="Helvetica" w:cs="Times New Roman"/>
                                  <w:color w:val="303030"/>
                                  <w:lang w:val="en-GB"/>
                                </w:rPr>
                                <w:t>or on the following working day. This can be undertaken by post, hand delivery, secure email or secure electronic data interchange (but it can no longer be sent by fax)</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135" w:type="dxa"/>
                                <w:right w:w="270"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FF0000"/>
                                  <w:sz w:val="36"/>
                                  <w:szCs w:val="36"/>
                                  <w:lang w:val="en-GB"/>
                                </w:rPr>
                                <w:t>Local Services</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135" w:type="dxa"/>
                                <w:right w:w="270"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FF0000"/>
                                  <w:sz w:val="36"/>
                                  <w:szCs w:val="36"/>
                                  <w:lang w:val="en-GB"/>
                                </w:rPr>
                                <w:t>Good News Stories</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lastRenderedPageBreak/>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8D0861">
                                <w:rPr>
                                  <w:rFonts w:ascii="Times New Roman" w:eastAsia="Times New Roman" w:hAnsi="Times New Roman" w:cs="Times New Roman"/>
                                  <w:lang w:val="en-GB"/>
                                </w:rPr>
                                <w:fldChar w:fldCharType="separate"/>
                              </w:r>
                              <w:r w:rsidRPr="008D0861">
                                <w:rPr>
                                  <w:rFonts w:ascii="Times New Roman" w:eastAsia="Times New Roman" w:hAnsi="Times New Roman" w:cs="Times New Roman"/>
                                  <w:noProof/>
                                  <w:lang w:val="en-GB"/>
                                </w:rPr>
                                <w:drawing>
                                  <wp:inline distT="0" distB="0" distL="0" distR="0">
                                    <wp:extent cx="2611225" cy="1738350"/>
                                    <wp:effectExtent l="0" t="0" r="5080" b="1905"/>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8440" cy="1743153"/>
                                            </a:xfrm>
                                            <a:prstGeom prst="rect">
                                              <a:avLst/>
                                            </a:prstGeom>
                                            <a:noFill/>
                                            <a:ln>
                                              <a:noFill/>
                                            </a:ln>
                                          </pic:spPr>
                                        </pic:pic>
                                      </a:graphicData>
                                    </a:graphic>
                                  </wp:inline>
                                </w:drawing>
                              </w:r>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before="150" w:after="150" w:line="360" w:lineRule="atLeast"/>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Please share any good news stories about team members of patients with us by e mailing </w:t>
                              </w:r>
                              <w:hyperlink r:id="rId29" w:history="1">
                                <w:r w:rsidRPr="008D0861">
                                  <w:rPr>
                                    <w:rFonts w:ascii="Helvetica" w:eastAsia="Times New Roman" w:hAnsi="Helvetica" w:cs="Times New Roman"/>
                                    <w:color w:val="007C89"/>
                                    <w:u w:val="single"/>
                                    <w:lang w:val="en-GB"/>
                                  </w:rPr>
                                  <w:t>avonlpc@gmail.com</w:t>
                                </w:r>
                              </w:hyperlink>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0" w:type="dxa"/>
                                <w:left w:w="270" w:type="dxa"/>
                                <w:bottom w:w="135" w:type="dxa"/>
                                <w:right w:w="270"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b/>
                                  <w:bCs/>
                                  <w:color w:val="FF0000"/>
                                  <w:sz w:val="36"/>
                                  <w:szCs w:val="36"/>
                                  <w:lang w:val="en-GB"/>
                                </w:rPr>
                                <w:t>Brexit</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D0861" w:rsidRPr="008D0861">
                          <w:tc>
                            <w:tcPr>
                              <w:tcW w:w="0" w:type="auto"/>
                              <w:tcMar>
                                <w:top w:w="0" w:type="dxa"/>
                                <w:left w:w="135" w:type="dxa"/>
                                <w:bottom w:w="135" w:type="dxa"/>
                                <w:right w:w="135" w:type="dxa"/>
                              </w:tcMar>
                              <w:hideMark/>
                            </w:tcPr>
                            <w:p w:rsidR="008D0861" w:rsidRPr="008D0861" w:rsidRDefault="008D0861" w:rsidP="008D0861">
                              <w:pPr>
                                <w:jc w:val="center"/>
                                <w:rPr>
                                  <w:rFonts w:ascii="Times New Roman" w:eastAsia="Times New Roman" w:hAnsi="Times New Roman" w:cs="Times New Roman"/>
                                  <w:lang w:val="en-GB"/>
                                </w:rPr>
                              </w:pPr>
                              <w:r w:rsidRPr="008D0861">
                                <w:rPr>
                                  <w:rFonts w:ascii="Times New Roman" w:eastAsia="Times New Roman" w:hAnsi="Times New Roman" w:cs="Times New Roman"/>
                                  <w:lang w:val="en-GB"/>
                                </w:rPr>
                                <w:fldChar w:fldCharType="begin"/>
                              </w:r>
                              <w:r w:rsidRPr="008D0861">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8D0861">
                                <w:rPr>
                                  <w:rFonts w:ascii="Times New Roman" w:eastAsia="Times New Roman" w:hAnsi="Times New Roman" w:cs="Times New Roman"/>
                                  <w:lang w:val="en-GB"/>
                                </w:rPr>
                                <w:fldChar w:fldCharType="separate"/>
                              </w:r>
                              <w:bookmarkStart w:id="0" w:name="_GoBack"/>
                              <w:r w:rsidRPr="008D0861">
                                <w:rPr>
                                  <w:rFonts w:ascii="Times New Roman" w:eastAsia="Times New Roman" w:hAnsi="Times New Roman" w:cs="Times New Roman"/>
                                  <w:noProof/>
                                  <w:lang w:val="en-GB"/>
                                </w:rPr>
                                <w:drawing>
                                  <wp:inline distT="0" distB="0" distL="0" distR="0">
                                    <wp:extent cx="2441543" cy="1343773"/>
                                    <wp:effectExtent l="0" t="0" r="0" b="254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5850063-136b-4f0e-a2cd-2e025bbb5d1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47188" cy="1346880"/>
                                            </a:xfrm>
                                            <a:prstGeom prst="rect">
                                              <a:avLst/>
                                            </a:prstGeom>
                                            <a:noFill/>
                                            <a:ln>
                                              <a:noFill/>
                                            </a:ln>
                                          </pic:spPr>
                                        </pic:pic>
                                      </a:graphicData>
                                    </a:graphic>
                                  </wp:inline>
                                </w:drawing>
                              </w:r>
                              <w:bookmarkEnd w:id="0"/>
                              <w:r w:rsidRPr="008D0861">
                                <w:rPr>
                                  <w:rFonts w:ascii="Times New Roman" w:eastAsia="Times New Roman" w:hAnsi="Times New Roman" w:cs="Times New Roman"/>
                                  <w:lang w:val="en-GB"/>
                                </w:rPr>
                                <w:fldChar w:fldCharType="end"/>
                              </w:r>
                            </w:p>
                          </w:tc>
                        </w:tr>
                        <w:tr w:rsidR="008D0861" w:rsidRPr="008D0861">
                          <w:tc>
                            <w:tcPr>
                              <w:tcW w:w="8445" w:type="dxa"/>
                              <w:tcMar>
                                <w:top w:w="0" w:type="dxa"/>
                                <w:left w:w="135" w:type="dxa"/>
                                <w:bottom w:w="0" w:type="dxa"/>
                                <w:right w:w="135" w:type="dxa"/>
                              </w:tcMar>
                              <w:hideMark/>
                            </w:tcPr>
                            <w:p w:rsidR="008D0861" w:rsidRPr="008D0861" w:rsidRDefault="008D0861" w:rsidP="008D0861">
                              <w:pPr>
                                <w:spacing w:line="360" w:lineRule="atLeast"/>
                                <w:jc w:val="center"/>
                                <w:rPr>
                                  <w:rFonts w:ascii="Helvetica" w:eastAsia="Times New Roman" w:hAnsi="Helvetica" w:cs="Times New Roman"/>
                                  <w:color w:val="757575"/>
                                  <w:lang w:val="en-GB"/>
                                </w:rPr>
                              </w:pPr>
                              <w:r w:rsidRPr="008D0861">
                                <w:rPr>
                                  <w:rFonts w:ascii="Helvetica" w:eastAsia="Times New Roman" w:hAnsi="Helvetica" w:cs="Times New Roman"/>
                                  <w:color w:val="757575"/>
                                  <w:lang w:val="en-GB"/>
                                </w:rPr>
                                <w:t>Any updates about Brexit will be found in this section of the newsletter going forward. </w:t>
                              </w: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D0861" w:rsidRPr="008D086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8D0861" w:rsidRPr="008D0861">
                          <w:tc>
                            <w:tcPr>
                              <w:tcW w:w="0" w:type="auto"/>
                              <w:vAlign w:val="center"/>
                              <w:hideMark/>
                            </w:tcPr>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rPr>
                      <w:rFonts w:ascii="Times New Roman" w:eastAsia="Times New Roman" w:hAnsi="Times New Roman" w:cs="Times New Roman"/>
                      <w:lang w:val="en-GB"/>
                    </w:rPr>
                  </w:pPr>
                </w:p>
              </w:tc>
            </w:tr>
          </w:tbl>
          <w:p w:rsidR="008D0861" w:rsidRPr="008D0861" w:rsidRDefault="008D0861" w:rsidP="008D0861">
            <w:pPr>
              <w:jc w:val="center"/>
              <w:rPr>
                <w:rFonts w:ascii="Helvetica" w:eastAsia="Times New Roman" w:hAnsi="Helvetica" w:cs="Times New Roman"/>
                <w:color w:val="000000"/>
                <w:sz w:val="18"/>
                <w:szCs w:val="18"/>
                <w:lang w:val="en-GB"/>
              </w:rPr>
            </w:pPr>
          </w:p>
        </w:tc>
      </w:tr>
    </w:tbl>
    <w:p w:rsidR="007B68A9" w:rsidRDefault="008D086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61"/>
    <w:rsid w:val="003C0DF6"/>
    <w:rsid w:val="00416273"/>
    <w:rsid w:val="008D0861"/>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F6238C-4310-194B-8FCE-EE3EFC76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D086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861"/>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8D0861"/>
    <w:rPr>
      <w:b/>
      <w:bCs/>
    </w:rPr>
  </w:style>
  <w:style w:type="character" w:styleId="Hyperlink">
    <w:name w:val="Hyperlink"/>
    <w:basedOn w:val="DefaultParagraphFont"/>
    <w:uiPriority w:val="99"/>
    <w:semiHidden/>
    <w:unhideWhenUsed/>
    <w:rsid w:val="008D0861"/>
    <w:rPr>
      <w:color w:val="0000FF"/>
      <w:u w:val="single"/>
    </w:rPr>
  </w:style>
  <w:style w:type="paragraph" w:styleId="NormalWeb">
    <w:name w:val="Normal (Web)"/>
    <w:basedOn w:val="Normal"/>
    <w:uiPriority w:val="99"/>
    <w:semiHidden/>
    <w:unhideWhenUsed/>
    <w:rsid w:val="008D0861"/>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s://avonlpc.us7.list-manage.com/track/click?u=4c41af9cdb2c8602a37b9d52d&amp;id=63e02a4c12&amp;e=3e5221b889" TargetMode="External"/><Relationship Id="rId26" Type="http://schemas.openxmlformats.org/officeDocument/2006/relationships/hyperlink" Target="https://avonlpc.us7.list-manage.com/track/click?u=4c41af9cdb2c8602a37b9d52d&amp;id=2d56c3637c&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0cd801fcec&amp;e=3e5221b889"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avonlpc.us7.list-manage.com/track/click?u=4c41af9cdb2c8602a37b9d52d&amp;id=b44009bb63&amp;e=3e5221b889" TargetMode="External"/><Relationship Id="rId25" Type="http://schemas.openxmlformats.org/officeDocument/2006/relationships/hyperlink" Target="https://avonlpc.us7.list-manage.com/track/click?u=4c41af9cdb2c8602a37b9d52d&amp;id=8536f8a4e3&amp;e=3e5221b889"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avonlpc.us7.list-manage.com/track/click?u=4c41af9cdb2c8602a37b9d52d&amp;id=609c38a1e3&amp;e=3e5221b889" TargetMode="External"/><Relationship Id="rId29" Type="http://schemas.openxmlformats.org/officeDocument/2006/relationships/hyperlink" Target="mailto:avonlpc@gmail.com"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0e29ea4bf6&amp;e=3e5221b889" TargetMode="External"/><Relationship Id="rId11" Type="http://schemas.openxmlformats.org/officeDocument/2006/relationships/hyperlink" Target="https://avonlpc.us7.list-manage.com/track/click?u=4c41af9cdb2c8602a37b9d52d&amp;id=af5022a69d&amp;e=3e5221b889"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hyperlink" Target="mailto:nikki.giles@southglos.gov.uk" TargetMode="External"/><Relationship Id="rId15" Type="http://schemas.openxmlformats.org/officeDocument/2006/relationships/image" Target="media/image6.png"/><Relationship Id="rId23" Type="http://schemas.openxmlformats.org/officeDocument/2006/relationships/hyperlink" Target="https://avonlpc.us7.list-manage.com/track/click?u=4c41af9cdb2c8602a37b9d52d&amp;id=61446e25df&amp;e=3e5221b889" TargetMode="External"/><Relationship Id="rId28" Type="http://schemas.openxmlformats.org/officeDocument/2006/relationships/image" Target="media/image12.jpeg"/><Relationship Id="rId10" Type="http://schemas.openxmlformats.org/officeDocument/2006/relationships/hyperlink" Target="https://avonlpc.us7.list-manage.com/track/click?u=4c41af9cdb2c8602a37b9d52d&amp;id=f7449a40f8&amp;e=3e5221b889"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vonlpc.us7.list-manage.com/track/click?u=4c41af9cdb2c8602a37b9d52d&amp;id=9246158ea9&amp;e=3e5221b889" TargetMode="External"/><Relationship Id="rId14" Type="http://schemas.openxmlformats.org/officeDocument/2006/relationships/hyperlink" Target="mailto:pharmacy.ODScode@nhs.net"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2020-09-23T11:31:00Z</dcterms:created>
  <dcterms:modified xsi:type="dcterms:W3CDTF">2020-09-23T11:35:00Z</dcterms:modified>
</cp:coreProperties>
</file>