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D96CA5" w:rsidRPr="00D96CA5" w:rsidTr="00D96CA5"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96CA5" w:rsidRPr="00D96CA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D96CA5" w:rsidRPr="00D96CA5" w:rsidTr="00983F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6CA5" w:rsidRPr="00D96CA5" w:rsidRDefault="00D96CA5" w:rsidP="00D96CA5">
                                    <w:pPr>
                                      <w:spacing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lang w:val="en-GB"/>
                                      </w:rPr>
                                    </w:pPr>
                                    <w:r w:rsidRPr="00D96CA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B287B"/>
                                        <w:sz w:val="54"/>
                                        <w:szCs w:val="54"/>
                                        <w:lang w:val="en-GB"/>
                                      </w:rPr>
                                      <w:t>Weekly Update</w:t>
                                    </w:r>
                                    <w:r w:rsidRPr="00D96CA5">
                                      <w:rPr>
                                        <w:rFonts w:ascii="Helvetica" w:eastAsia="Times New Roman" w:hAnsi="Helvetica" w:cs="Times New Roman"/>
                                        <w:color w:val="3B287B"/>
                                        <w:sz w:val="54"/>
                                        <w:szCs w:val="54"/>
                                        <w:lang w:val="en-GB"/>
                                      </w:rPr>
                                      <w:br/>
                                    </w:r>
                                    <w:r w:rsidRPr="00D96CA5">
                                      <w:rPr>
                                        <w:rFonts w:ascii="Helvetica" w:eastAsia="Times New Roman" w:hAnsi="Helvetica" w:cs="Times New Roman"/>
                                        <w:color w:val="3B287B"/>
                                        <w:sz w:val="54"/>
                                        <w:szCs w:val="54"/>
                                        <w:lang w:val="en-GB"/>
                                      </w:rPr>
                                      <w:br/>
                                      <w:t>Tuesday 1st September 2020</w:t>
                                    </w:r>
                                  </w:p>
                                </w:tc>
                              </w:tr>
                            </w:tbl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D96CA5" w:rsidRPr="00D96CA5" w:rsidRDefault="00D96CA5" w:rsidP="00D96CA5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D96CA5" w:rsidRPr="00D96CA5" w:rsidTr="00D96CA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96CA5" w:rsidRPr="00D96CA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NEW this week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"/var/folders/jt/ssf8xjds2p9ghbc3vkj05ypw0000gn/T/com.microsoft.Word/WebArchiveCopyPasteTempFiles/d14bd949-ec76-44ed-871f-795fe76ce38b.png"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941163" cy="1833432"/>
                                    <wp:effectExtent l="0" t="0" r="5715" b="0"/>
                                    <wp:docPr id="10" name="Picture 10" descr="/var/folders/jt/ssf8xjds2p9ghbc3vkj05ypw0000gn/T/com.microsoft.Word/WebArchiveCopyPasteTempFiles/d14bd949-ec76-44ed-871f-795fe76ce38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/var/folders/jt/ssf8xjds2p9ghbc3vkj05ypw0000gn/T/com.microsoft.Word/WebArchiveCopyPasteTempFiles/d14bd949-ec76-44ed-871f-795fe76ce38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0814" cy="18394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The FLU PGD and SLA have now been released.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There are some key changes including recorded verbal consent is now acceptable.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2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5" w:tgtFrame="_blank" w:tooltip="For more details click here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details click here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There is also a very informative FLU Q&amp;A section on the PSNC website, please click below.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6" w:tgtFrame="_blank" w:tooltip="Click here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"/var/folders/jt/ssf8xjds2p9ghbc3vkj05ypw0000gn/T/com.microsoft.Word/WebArchiveCopyPasteTempFiles/8b798114-2961-4120-a63c-4cd34ce7732a.png"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480008" cy="1276521"/>
                                    <wp:effectExtent l="0" t="0" r="6350" b="0"/>
                                    <wp:docPr id="9" name="Picture 9" descr="/var/folders/jt/ssf8xjds2p9ghbc3vkj05ypw0000gn/T/com.microsoft.Word/WebArchiveCopyPasteTempFiles/8b798114-2961-4120-a63c-4cd34ce7732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/var/folders/jt/ssf8xjds2p9ghbc3vkj05ypw0000gn/T/com.microsoft.Word/WebArchiveCopyPasteTempFiles/8b798114-2961-4120-a63c-4cd34ce7732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4741" cy="12806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PQS Part 2 now published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 .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24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8" w:tgtFrame="_blank" w:tooltip="Click here for more information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more information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"/var/folders/jt/ssf8xjds2p9ghbc3vkj05ypw0000gn/T/com.microsoft.Word/WebArchiveCopyPasteTempFiles/33515e1f-0081-48c7-a8b2-371ca4e80f8f.png"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3365369" cy="1037569"/>
                                    <wp:effectExtent l="0" t="0" r="635" b="4445"/>
                                    <wp:docPr id="8" name="Picture 8" descr="/var/folders/jt/ssf8xjds2p9ghbc3vkj05ypw0000gn/T/com.microsoft.Word/WebArchiveCopyPasteTempFiles/33515e1f-0081-48c7-a8b2-371ca4e80f8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/var/folders/jt/ssf8xjds2p9ghbc3vkj05ypw0000gn/T/com.microsoft.Word/WebArchiveCopyPasteTempFiles/33515e1f-0081-48c7-a8b2-371ca4e80f8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81038" cy="104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BRISTOL PHARMACIES ONLY - Providing support to people experiencing domestic abuse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The </w:t>
                              </w:r>
                              <w:hyperlink r:id="rId10" w:history="1">
                                <w:r w:rsidRPr="00D96CA5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Keeping Bristol Safe Partnership (KPSP)</w:t>
                                </w:r>
                              </w:hyperlink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is working with Bristol pharmacies to help people experiencing domestic abuse by providing a safe space, where they can go to get the right help and support. More information will be sent to Bristol pharmacies shortly including details of where to signpost victims and a poster to display. For more information visit: </w:t>
                              </w:r>
                              <w:hyperlink r:id="rId11" w:history="1">
                                <w:r w:rsidRPr="00D96CA5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www.bristol.gov.uk/crime-emergencies/abuse-violence</w:t>
                                </w:r>
                              </w:hyperlink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or contact </w:t>
                              </w:r>
                              <w:hyperlink r:id="rId12" w:history="1">
                                <w:r w:rsidRPr="00D96CA5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Sue.Moss@bristol.gov.uk</w:t>
                                </w:r>
                              </w:hyperlink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"/var/folders/jt/ssf8xjds2p9ghbc3vkj05ypw0000gn/T/com.microsoft.Word/WebArchiveCopyPasteTempFiles/9fbf2151-03d9-41f1-9454-5551efc03d12.png"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015097" cy="1131217"/>
                                    <wp:effectExtent l="0" t="0" r="4445" b="0"/>
                                    <wp:docPr id="7" name="Picture 7" descr="/var/folders/jt/ssf8xjds2p9ghbc3vkj05ypw0000gn/T/com.microsoft.Word/WebArchiveCopyPasteTempFiles/9fbf2151-03d9-41f1-9454-5551efc03d1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/var/folders/jt/ssf8xjds2p9ghbc3vkj05ypw0000gn/T/com.microsoft.Word/WebArchiveCopyPasteTempFiles/9fbf2151-03d9-41f1-9454-5551efc03d1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0922" cy="1134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CPCS - GP pilot Pharmacies ONLY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For more information please look at the PharmOutcomes message that went out recently.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lastRenderedPageBreak/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STAFF SURVEY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NHSE&amp;I are asking for feedback about the pilot so they can decide whether to roll it out nationally. Pharmacists are asked to complete the staff survey asap. 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6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4" w:tgtFrame="_blank" w:tooltip="The survey can be accessed here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The survey can be accessed here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PATIENT SURVEY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NHS&amp;I are also asking for patient feedback - please therefore encourage your patients to give feedback about the service they have received. If we get a couple in each pharmacy that would be great.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6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5" w:tgtFrame="_blank" w:tooltip="The survey can be accessed here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The survey can be accessed here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"/var/folders/jt/ssf8xjds2p9ghbc3vkj05ypw0000gn/T/com.microsoft.Word/WebArchiveCopyPasteTempFiles/75b7314a-a2fc-4b69-919b-ae618206faef.png"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007909" cy="1072383"/>
                                    <wp:effectExtent l="0" t="0" r="0" b="0"/>
                                    <wp:docPr id="6" name="Picture 6" descr="/var/folders/jt/ssf8xjds2p9ghbc3vkj05ypw0000gn/T/com.microsoft.Word/WebArchiveCopyPasteTempFiles/75b7314a-a2fc-4b69-919b-ae618206fae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/var/folders/jt/ssf8xjds2p9ghbc3vkj05ypw0000gn/T/com.microsoft.Word/WebArchiveCopyPasteTempFiles/75b7314a-a2fc-4b69-919b-ae618206fae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4402" cy="10758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URGENT PLEASE NOTE CHANGE TO PPE GUIDANCE FOR VACCINATIONS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0432FF"/>
                                  <w:lang w:val="en-GB"/>
                                </w:rPr>
                                <w:t>The guidance states that in some clinical settings, such as vaccination/injection clinics, where contact with individuals is minimal, the need for single use PPE items for each encounter, for example, gloves and aprons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 is not 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0432FF"/>
                                  <w:lang w:val="en-GB"/>
                                </w:rPr>
                                <w:t>necessary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 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Staff administering vaccinations/injections must apply hand hygiene between patients and wear a sessional Type IIR mask.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1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7" w:tgtFrame="_blank" w:tooltip="For more information click here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information click here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"/var/folders/jt/ssf8xjds2p9ghbc3vkj05ypw0000gn/T/com.microsoft.Word/WebArchiveCopyPasteTempFiles/58e2c23a-5f35-41a7-8249-0da2e69595e3.png"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629113" cy="1178351"/>
                                    <wp:effectExtent l="0" t="0" r="0" b="3175"/>
                                    <wp:docPr id="5" name="Picture 5" descr="/var/folders/jt/ssf8xjds2p9ghbc3vkj05ypw0000gn/T/com.microsoft.Word/WebArchiveCopyPasteTempFiles/58e2c23a-5f35-41a7-8249-0da2e69595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/var/folders/jt/ssf8xjds2p9ghbc3vkj05ypw0000gn/T/com.microsoft.Word/WebArchiveCopyPasteTempFiles/58e2c23a-5f35-41a7-8249-0da2e69595e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2941" cy="1181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 Annual General Meeting of Avon LPC will be held at 13:30pm on Wednesday 9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vertAlign w:val="superscript"/>
                                  <w:lang w:val="en-GB"/>
                                </w:rPr>
                                <w:t>th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September, this year it will be held online. Click below for details of the reports and accounts for 2019-20.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Please email - </w:t>
                              </w:r>
                              <w:hyperlink r:id="rId19" w:history="1">
                                <w:r w:rsidRPr="00D96CA5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avonlpc@gmail.com</w:t>
                                </w:r>
                              </w:hyperlink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if you wish to attend the AGM.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9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0" w:tgtFrame="_blank" w:tooltip="Click here for 2019-20 Reports and Accounts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2019-20 Reports and Accounts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Training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"/var/folders/jt/ssf8xjds2p9ghbc3vkj05ypw0000gn/T/com.microsoft.Word/WebArchiveCopyPasteTempFiles/9a6b86ab-135d-49ba-9bec-ffc82772d544.png"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102177" cy="1116427"/>
                                    <wp:effectExtent l="0" t="0" r="6350" b="1270"/>
                                    <wp:docPr id="4" name="Picture 4" descr="/var/folders/jt/ssf8xjds2p9ghbc3vkj05ypw0000gn/T/com.microsoft.Word/WebArchiveCopyPasteTempFiles/9a6b86ab-135d-49ba-9bec-ffc82772d54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/var/folders/jt/ssf8xjds2p9ghbc3vkj05ypw0000gn/T/com.microsoft.Word/WebArchiveCopyPasteTempFiles/9a6b86ab-135d-49ba-9bec-ffc82772d54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8350" cy="1119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ONLINE TRAINING NOW AVAILABLE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</w:t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Online training is now available to support you and your team deliver PQS part 1. Click below for information, you will find the training under the Pharmacy Quality Scheme section. 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1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2" w:tgtFrame="_blank" w:tooltip="For more information click here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information click here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sz w:val="36"/>
                                  <w:szCs w:val="36"/>
                                  <w:lang w:val="en-GB"/>
                                </w:rPr>
                                <w:t>Community Pharmacy Contractual Framework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"/var/folders/jt/ssf8xjds2p9ghbc3vkj05ypw0000gn/T/com.microsoft.Word/WebArchiveCopyPasteTempFiles/68d74a8d-7d3f-426e-b191-447ecae00033.png"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554663" cy="1061081"/>
                                    <wp:effectExtent l="0" t="0" r="0" b="6350"/>
                                    <wp:docPr id="3" name="Picture 3" descr="/var/folders/jt/ssf8xjds2p9ghbc3vkj05ypw0000gn/T/com.microsoft.Word/WebArchiveCopyPasteTempFiles/68d74a8d-7d3f-426e-b191-447ecae0003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/var/folders/jt/ssf8xjds2p9ghbc3vkj05ypw0000gn/T/com.microsoft.Word/WebArchiveCopyPasteTempFiles/68d74a8d-7d3f-426e-b191-447ecae0003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6634" cy="10660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Steroid Emergency Card to support early recognition and treatment of adrenal crisis in adults </w:t>
                              </w:r>
                            </w:p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A new alert was issued recently. Please ensure that steroid cards are given to all applicable patients.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5"/>
                        </w:tblGrid>
                        <w:tr w:rsidR="00D96CA5" w:rsidRPr="00D96C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4" w:tgtFrame="_blank" w:tooltip="Click here for the alert" w:history="1">
                                <w:r w:rsidRPr="00D96CA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the alert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Local Services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Good News Stories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"/var/folders/jt/ssf8xjds2p9ghbc3vkj05ypw0000gn/T/com.microsoft.Word/WebArchiveCopyPasteTempFiles/080a4c6b-6662-4d97-9425-215828871041.jpg"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752627" cy="1832484"/>
                                    <wp:effectExtent l="0" t="0" r="3810" b="0"/>
                                    <wp:docPr id="2" name="Picture 2" descr="/var/folders/jt/ssf8xjds2p9ghbc3vkj05ypw0000gn/T/com.microsoft.Word/WebArchiveCopyPasteTempFiles/080a4c6b-6662-4d97-9425-21582887104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/var/folders/jt/ssf8xjds2p9ghbc3vkj05ypw0000gn/T/com.microsoft.Word/WebArchiveCopyPasteTempFiles/080a4c6b-6662-4d97-9425-21582887104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1229" cy="18382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Please share any good news stories about team members of patients with us by e mailing </w:t>
                              </w:r>
                              <w:hyperlink r:id="rId26" w:history="1">
                                <w:r w:rsidRPr="00D96CA5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avonlpc@gmail.com</w:t>
                                </w:r>
                              </w:hyperlink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D96CA5" w:rsidRPr="00D96CA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CA5" w:rsidRPr="00D96CA5" w:rsidRDefault="00D96CA5" w:rsidP="00D96CA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Brexit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96CA5" w:rsidRPr="00D96CA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D96CA5" w:rsidRPr="00D96C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"/var/folders/jt/ssf8xjds2p9ghbc3vkj05ypw0000gn/T/com.microsoft.Word/WebArchiveCopyPasteTempFiles/75850063-136b-4f0e-a2cd-2e025bbb5d1b.png" \* MERGEFORMATINET </w:instrText>
                              </w:r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bookmarkStart w:id="0" w:name="_GoBack"/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149312" cy="1182935"/>
                                    <wp:effectExtent l="0" t="0" r="0" b="0"/>
                                    <wp:docPr id="1" name="Picture 1" descr="/var/folders/jt/ssf8xjds2p9ghbc3vkj05ypw0000gn/T/com.microsoft.Word/WebArchiveCopyPasteTempFiles/75850063-136b-4f0e-a2cd-2e025bbb5d1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/var/folders/jt/ssf8xjds2p9ghbc3vkj05ypw0000gn/T/com.microsoft.Word/WebArchiveCopyPasteTempFiles/75850063-136b-4f0e-a2cd-2e025bbb5d1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6941" cy="11871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  <w:r w:rsidRPr="00D96CA5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CA5" w:rsidRPr="00D96CA5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96CA5" w:rsidRPr="00D96CA5" w:rsidRDefault="00D96CA5" w:rsidP="00D96CA5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D96CA5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Any updates about Brexit will be found in this section of the newsletter going forward. </w:t>
                              </w:r>
                            </w:p>
                          </w:tc>
                        </w:tr>
                      </w:tbl>
                      <w:p w:rsidR="00D96CA5" w:rsidRPr="00D96CA5" w:rsidRDefault="00D96CA5" w:rsidP="00D96CA5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D96CA5" w:rsidRPr="00D96CA5" w:rsidRDefault="00D96CA5" w:rsidP="00D96CA5">
                  <w:pPr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D96CA5" w:rsidRPr="00D96CA5" w:rsidRDefault="00D96CA5" w:rsidP="00D96CA5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7B68A9" w:rsidRDefault="00D96CA5"/>
    <w:sectPr w:rsidR="007B68A9" w:rsidSect="003C0D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A5"/>
    <w:rsid w:val="003C0DF6"/>
    <w:rsid w:val="00416273"/>
    <w:rsid w:val="008E64E8"/>
    <w:rsid w:val="00D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CA0217-C31F-DB4F-981F-838A659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6C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C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6CA5"/>
  </w:style>
  <w:style w:type="paragraph" w:styleId="NormalWeb">
    <w:name w:val="Normal (Web)"/>
    <w:basedOn w:val="Normal"/>
    <w:uiPriority w:val="99"/>
    <w:semiHidden/>
    <w:unhideWhenUsed/>
    <w:rsid w:val="00D96C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onlpc.us7.list-manage.com/track/click?u=4c41af9cdb2c8602a37b9d52d&amp;id=972dad27b3&amp;e=3e5221b889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mailto:avonlpc@g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mailto:Sue.Moss@bristol.gov.uk" TargetMode="External"/><Relationship Id="rId17" Type="http://schemas.openxmlformats.org/officeDocument/2006/relationships/hyperlink" Target="https://avonlpc.us7.list-manage.com/track/click?u=4c41af9cdb2c8602a37b9d52d&amp;id=788fd87e41&amp;e=3e5221b889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avonlpc.us7.list-manage.com/track/click?u=4c41af9cdb2c8602a37b9d52d&amp;id=060f8659f1&amp;e=3e5221b88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vonlpc.us7.list-manage.com/track/click?u=4c41af9cdb2c8602a37b9d52d&amp;id=71ef10916c&amp;e=3e5221b889" TargetMode="External"/><Relationship Id="rId11" Type="http://schemas.openxmlformats.org/officeDocument/2006/relationships/hyperlink" Target="https://avonlpc.us7.list-manage.com/track/click?u=4c41af9cdb2c8602a37b9d52d&amp;id=2cb0c6bb4b&amp;e=3e5221b889" TargetMode="External"/><Relationship Id="rId24" Type="http://schemas.openxmlformats.org/officeDocument/2006/relationships/hyperlink" Target="https://avonlpc.us7.list-manage.com/track/click?u=4c41af9cdb2c8602a37b9d52d&amp;id=7d85e74d0c&amp;e=3e5221b889" TargetMode="External"/><Relationship Id="rId5" Type="http://schemas.openxmlformats.org/officeDocument/2006/relationships/hyperlink" Target="https://avonlpc.us7.list-manage.com/track/click?u=4c41af9cdb2c8602a37b9d52d&amp;id=de5c9d7d80&amp;e=3e5221b889" TargetMode="External"/><Relationship Id="rId15" Type="http://schemas.openxmlformats.org/officeDocument/2006/relationships/hyperlink" Target="https://avonlpc.us7.list-manage.com/track/click?u=4c41af9cdb2c8602a37b9d52d&amp;id=5a68e663d5&amp;e=3e5221b889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avonlpc.us7.list-manage.com/track/click?u=4c41af9cdb2c8602a37b9d52d&amp;id=60b12c47ef&amp;e=3e5221b889" TargetMode="External"/><Relationship Id="rId19" Type="http://schemas.openxmlformats.org/officeDocument/2006/relationships/hyperlink" Target="mailto:avonlpc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avonlpc.us7.list-manage.com/track/click?u=4c41af9cdb2c8602a37b9d52d&amp;id=ae28d39253&amp;e=3e5221b889" TargetMode="External"/><Relationship Id="rId22" Type="http://schemas.openxmlformats.org/officeDocument/2006/relationships/hyperlink" Target="https://avonlpc.us7.list-manage.com/track/click?u=4c41af9cdb2c8602a37b9d52d&amp;id=8ee5f8b595&amp;e=3e5221b889" TargetMode="External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1</cp:revision>
  <dcterms:created xsi:type="dcterms:W3CDTF">2020-09-02T10:14:00Z</dcterms:created>
  <dcterms:modified xsi:type="dcterms:W3CDTF">2020-09-02T10:16:00Z</dcterms:modified>
</cp:coreProperties>
</file>