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D06F33" w:rsidRPr="00D06F33" w:rsidTr="00D06F33">
        <w:tc>
          <w:tcPr>
            <w:tcW w:w="0" w:type="auto"/>
            <w:tcBorders>
              <w:top w:val="nil"/>
              <w:bottom w:val="nil"/>
            </w:tcBorders>
            <w:shd w:val="clear" w:color="auto" w:fill="F7F7F7"/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06F33" w:rsidRPr="00D06F3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0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horzAnchor="page" w:tblpX="965" w:tblpY="-80"/>
                                <w:tblOverlap w:val="nev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D06F33" w:rsidRPr="00D06F33" w:rsidTr="00D06F3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06F33" w:rsidRPr="00D06F33" w:rsidRDefault="00D06F33" w:rsidP="00D06F33">
                                    <w:pPr>
                                      <w:spacing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lang w:val="en-GB"/>
                                      </w:rPr>
                                    </w:pPr>
                                    <w:r w:rsidRPr="00D06F33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B287B"/>
                                        <w:sz w:val="54"/>
                                        <w:szCs w:val="54"/>
                                        <w:lang w:val="en-GB"/>
                                      </w:rPr>
                                      <w:t>W</w:t>
                                    </w:r>
                                    <w:bookmarkStart w:id="0" w:name="_GoBack"/>
                                    <w:bookmarkEnd w:id="0"/>
                                    <w:r w:rsidRPr="00D06F33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B287B"/>
                                        <w:sz w:val="54"/>
                                        <w:szCs w:val="54"/>
                                        <w:lang w:val="en-GB"/>
                                      </w:rPr>
                                      <w:t>eekly Update</w:t>
                                    </w:r>
                                    <w:r w:rsidRPr="00D06F33">
                                      <w:rPr>
                                        <w:rFonts w:ascii="Helvetica" w:eastAsia="Times New Roman" w:hAnsi="Helvetica" w:cs="Times New Roman"/>
                                        <w:color w:val="3B287B"/>
                                        <w:sz w:val="54"/>
                                        <w:szCs w:val="54"/>
                                        <w:lang w:val="en-GB"/>
                                      </w:rPr>
                                      <w:br/>
                                    </w:r>
                                    <w:r w:rsidRPr="00D06F33">
                                      <w:rPr>
                                        <w:rFonts w:ascii="Helvetica" w:eastAsia="Times New Roman" w:hAnsi="Helvetica" w:cs="Times New Roman"/>
                                        <w:color w:val="3B287B"/>
                                        <w:sz w:val="54"/>
                                        <w:szCs w:val="54"/>
                                        <w:lang w:val="en-GB"/>
                                      </w:rPr>
                                      <w:br/>
                                      <w:t>Tuesday 25th August 2020</w:t>
                                    </w:r>
                                  </w:p>
                                </w:tc>
                              </w:tr>
                            </w:tbl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D06F33" w:rsidRPr="00D06F33" w:rsidRDefault="00D06F33" w:rsidP="00D06F33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D06F33" w:rsidRPr="00D06F33" w:rsidTr="00D06F33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06F33" w:rsidRPr="00D06F3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NEW this week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"/var/folders/jt/ssf8xjds2p9ghbc3vkj05ypw0000gn/T/com.microsoft.Word/WebArchiveCopyPasteTempFiles/75b7314a-a2fc-4b69-919b-ae618206faef.png" \* MERGEFORMATINET </w:instrText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121030" cy="1132799"/>
                                    <wp:effectExtent l="0" t="0" r="0" b="0"/>
                                    <wp:docPr id="10" name="Picture 10" descr="/var/folders/jt/ssf8xjds2p9ghbc3vkj05ypw0000gn/T/com.microsoft.Word/WebArchiveCopyPasteTempFiles/75b7314a-a2fc-4b69-919b-ae618206faef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/var/folders/jt/ssf8xjds2p9ghbc3vkj05ypw0000gn/T/com.microsoft.Word/WebArchiveCopyPasteTempFiles/75b7314a-a2fc-4b69-919b-ae618206faef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0387" cy="11377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06F33" w:rsidRPr="00D06F33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URGENT PLEASE NOTE CHANGE TO PPE GUIDANCE FOR VACCINATIONS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0432FF"/>
                                  <w:lang w:val="en-GB"/>
                                </w:rPr>
                                <w:t>The guidance states that in some clinical settings, such as vaccination/injection clinics, where contact with individuals is minimal, the need for single use PPE items for each encounter, for example, gloves and aprons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432FF"/>
                                  <w:lang w:val="en-GB"/>
                                </w:rPr>
                                <w:t> is not 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0432FF"/>
                                  <w:lang w:val="en-GB"/>
                                </w:rPr>
                                <w:t>necessary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. 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Staff administering vaccinations/injections must apply hand hygiene between patients and wear a sessional Type IIR mask.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1"/>
                        </w:tblGrid>
                        <w:tr w:rsidR="00D06F33" w:rsidRPr="00D06F3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5" w:tgtFrame="_blank" w:tooltip="For more information click here" w:history="1">
                                <w:r w:rsidRPr="00D06F3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more information click here</w:t>
                                </w:r>
                              </w:hyperlink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"/var/folders/jt/ssf8xjds2p9ghbc3vkj05ypw0000gn/T/com.microsoft.Word/WebArchiveCopyPasteTempFiles/9a6b86ab-135d-49ba-9bec-ffc82772d544.png" \* MERGEFORMATINET </w:instrText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970273" cy="1046375"/>
                                    <wp:effectExtent l="0" t="0" r="0" b="0"/>
                                    <wp:docPr id="9" name="Picture 9" descr="/var/folders/jt/ssf8xjds2p9ghbc3vkj05ypw0000gn/T/com.microsoft.Word/WebArchiveCopyPasteTempFiles/9a6b86ab-135d-49ba-9bec-ffc82772d54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/var/folders/jt/ssf8xjds2p9ghbc3vkj05ypw0000gn/T/com.microsoft.Word/WebArchiveCopyPasteTempFiles/9a6b86ab-135d-49ba-9bec-ffc82772d54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6512" cy="10496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06F33" w:rsidRPr="00D06F33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ONLINE TRAINING NOW AVAILABLE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lastRenderedPageBreak/>
                                <w:t>Online training is now available to support you and your team deliver PQS part 1. Click below for information, you will find the training under the Pharmacy Quality Scheme section. 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1"/>
                        </w:tblGrid>
                        <w:tr w:rsidR="00D06F33" w:rsidRPr="00D06F3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7" w:tgtFrame="_blank" w:tooltip="For more information click here" w:history="1">
                                <w:r w:rsidRPr="00D06F3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more information click here</w:t>
                                </w:r>
                              </w:hyperlink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"/var/folders/jt/ssf8xjds2p9ghbc3vkj05ypw0000gn/T/com.microsoft.Word/WebArchiveCopyPasteTempFiles/58e2c23a-5f35-41a7-8249-0da2e69595e3.png" \* MERGEFORMATINET </w:instrText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459685" cy="1055802"/>
                                    <wp:effectExtent l="0" t="0" r="1270" b="0"/>
                                    <wp:docPr id="8" name="Picture 8" descr="/var/folders/jt/ssf8xjds2p9ghbc3vkj05ypw0000gn/T/com.microsoft.Word/WebArchiveCopyPasteTempFiles/58e2c23a-5f35-41a7-8249-0da2e69595e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/var/folders/jt/ssf8xjds2p9ghbc3vkj05ypw0000gn/T/com.microsoft.Word/WebArchiveCopyPasteTempFiles/58e2c23a-5f35-41a7-8249-0da2e69595e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3307" cy="10584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06F33" w:rsidRPr="00D06F33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The Annual General Meeting of Avon LPC will be held at 13:30pm on Wednesday 9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vertAlign w:val="superscript"/>
                                  <w:lang w:val="en-GB"/>
                                </w:rPr>
                                <w:t>th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September, this year it will be held online. Click below for details of the reports and accounts for 2019-20.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Please email - </w:t>
                              </w:r>
                              <w:hyperlink r:id="rId9" w:history="1">
                                <w:r w:rsidRPr="00D06F33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avonlpc@gmail.com</w:t>
                                </w:r>
                              </w:hyperlink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if you wish to attend the AGM.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9"/>
                        </w:tblGrid>
                        <w:tr w:rsidR="00D06F33" w:rsidRPr="00D06F3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0" w:tgtFrame="_blank" w:tooltip="Click here for 2019-20 Reports and Accounts" w:history="1">
                                <w:r w:rsidRPr="00D06F3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for 2019-20 Reports and Accounts</w:t>
                                </w:r>
                              </w:hyperlink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Training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2600"/>
                                  <w:sz w:val="36"/>
                                  <w:szCs w:val="36"/>
                                  <w:lang w:val="en-GB"/>
                                </w:rPr>
                                <w:t>Community Pharmacy Contractual Framework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"/var/folders/jt/ssf8xjds2p9ghbc3vkj05ypw0000gn/T/com.microsoft.Word/WebArchiveCopyPasteTempFiles/68d74a8d-7d3f-426e-b191-447ecae00033.png" \* MERGEFORMATINET </w:instrText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007909" cy="833987"/>
                                    <wp:effectExtent l="0" t="0" r="0" b="4445"/>
                                    <wp:docPr id="7" name="Picture 7" descr="/var/folders/jt/ssf8xjds2p9ghbc3vkj05ypw0000gn/T/com.microsoft.Word/WebArchiveCopyPasteTempFiles/68d74a8d-7d3f-426e-b191-447ecae0003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/var/folders/jt/ssf8xjds2p9ghbc3vkj05ypw0000gn/T/com.microsoft.Word/WebArchiveCopyPasteTempFiles/68d74a8d-7d3f-426e-b191-447ecae0003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14917" cy="836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06F33" w:rsidRPr="00D06F33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Steroid Emergency Card to support early recognition and treatment of adrenal crisis in adults </w:t>
                              </w:r>
                            </w:p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lastRenderedPageBreak/>
                                <w:br/>
                                <w:t>A new alert was issued recently. Please ensure that steroid cards are given to all applicable patients.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85"/>
                        </w:tblGrid>
                        <w:tr w:rsidR="00D06F33" w:rsidRPr="00D06F3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2" w:tgtFrame="_blank" w:tooltip="Click here for the alert" w:history="1">
                                <w:r w:rsidRPr="00D06F3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for the alert</w:t>
                                </w:r>
                              </w:hyperlink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"/var/folders/jt/ssf8xjds2p9ghbc3vkj05ypw0000gn/T/com.microsoft.Word/WebArchiveCopyPasteTempFiles/b198d38b-ffa6-46e6-bf33-98ad256c3d0c.png" \* MERGEFORMATINET </w:instrText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384981" cy="1288071"/>
                                    <wp:effectExtent l="0" t="0" r="3175" b="0"/>
                                    <wp:docPr id="6" name="Picture 6" descr="/var/folders/jt/ssf8xjds2p9ghbc3vkj05ypw0000gn/T/com.microsoft.Word/WebArchiveCopyPasteTempFiles/b198d38b-ffa6-46e6-bf33-98ad256c3d0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/var/folders/jt/ssf8xjds2p9ghbc3vkj05ypw0000gn/T/com.microsoft.Word/WebArchiveCopyPasteTempFiles/b198d38b-ffa6-46e6-bf33-98ad256c3d0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91811" cy="12917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06F33" w:rsidRPr="00D06F33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NHSE&amp;I  Updated Covid-19 SOP V3 released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Please note that the Covid-19 SOP has been updated. Key points to note include;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1. Removal of the flexible 2.5hrs a day that allowed pharmacies to close their doors to the public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2. Clarification of indemnity/liability position for volunteers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2"/>
                        </w:tblGrid>
                        <w:tr w:rsidR="00D06F33" w:rsidRPr="00D06F3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4" w:tgtFrame="_blank" w:tooltip="For further details please click here" w:history="1">
                                <w:r w:rsidRPr="00D06F3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further details please click here</w:t>
                                </w:r>
                              </w:hyperlink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"/var/folders/jt/ssf8xjds2p9ghbc3vkj05ypw0000gn/T/com.microsoft.Word/WebArchiveCopyPasteTempFiles/8be3d585-a510-49c3-9949-3412d7e0def4.png" \* MERGEFORMATINET </w:instrText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3799002" cy="524319"/>
                                    <wp:effectExtent l="0" t="0" r="0" b="0"/>
                                    <wp:docPr id="5" name="Picture 5" descr="/var/folders/jt/ssf8xjds2p9ghbc3vkj05ypw0000gn/T/com.microsoft.Word/WebArchiveCopyPasteTempFiles/8be3d585-a510-49c3-9949-3412d7e0def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/var/folders/jt/ssf8xjds2p9ghbc3vkj05ypw0000gn/T/com.microsoft.Word/WebArchiveCopyPasteTempFiles/8be3d585-a510-49c3-9949-3412d7e0def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6305" cy="5280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06F33" w:rsidRPr="00D06F33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NHSE has announced community pharmacies can now order additional personal protective equipment (PPE) through the online portal 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in an emergency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.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 xml:space="preserve"> 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Please use the link below for more information.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8"/>
                        </w:tblGrid>
                        <w:tr w:rsidR="00D06F33" w:rsidRPr="00D06F3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6" w:tgtFrame="_blank" w:tooltip="Click here" w:history="1">
                                <w:r w:rsidRPr="00D06F3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</w:t>
                                </w:r>
                              </w:hyperlink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lastRenderedPageBreak/>
                                <w:fldChar w:fldCharType="begin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"/var/folders/jt/ssf8xjds2p9ghbc3vkj05ypw0000gn/T/com.microsoft.Word/WebArchiveCopyPasteTempFiles/3388a400-2261-4de2-a835-9343837f8edf.png" \* MERGEFORMATINET </w:instrText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601798" cy="1803213"/>
                                    <wp:effectExtent l="0" t="0" r="1905" b="635"/>
                                    <wp:docPr id="4" name="Picture 4" descr="/var/folders/jt/ssf8xjds2p9ghbc3vkj05ypw0000gn/T/com.microsoft.Word/WebArchiveCopyPasteTempFiles/3388a400-2261-4de2-a835-9343837f8edf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/var/folders/jt/ssf8xjds2p9ghbc3vkj05ypw0000gn/T/com.microsoft.Word/WebArchiveCopyPasteTempFiles/3388a400-2261-4de2-a835-9343837f8edf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8796" cy="18080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06F33" w:rsidRPr="00D06F33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The 2nd FLU letter has now been issued. Please ensure you read the key messages which include confirmation that Community pharmacies will also be able to vaccinate both residential care/nursing home residents and staff in the home setting in a single visit.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8"/>
                        </w:tblGrid>
                        <w:tr w:rsidR="00D06F33" w:rsidRPr="00D06F3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8" w:tgtFrame="_blank" w:tooltip="Click here" w:history="1">
                                <w:r w:rsidRPr="00D06F3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</w:t>
                                </w:r>
                              </w:hyperlink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"/var/folders/jt/ssf8xjds2p9ghbc3vkj05ypw0000gn/T/com.microsoft.Word/WebArchiveCopyPasteTempFiles/0e7e15f0-bcd2-410a-b022-20a77f91a54f.png" \* MERGEFORMATINET </w:instrText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007909" cy="1434397"/>
                                    <wp:effectExtent l="0" t="0" r="0" b="1270"/>
                                    <wp:docPr id="3" name="Picture 3" descr="/var/folders/jt/ssf8xjds2p9ghbc3vkj05ypw0000gn/T/com.microsoft.Word/WebArchiveCopyPasteTempFiles/0e7e15f0-bcd2-410a-b022-20a77f91a54f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/var/folders/jt/ssf8xjds2p9ghbc3vkj05ypw0000gn/T/com.microsoft.Word/WebArchiveCopyPasteTempFiles/0e7e15f0-bcd2-410a-b022-20a77f91a54f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12523" cy="14376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06F33" w:rsidRPr="00D06F33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sz w:val="27"/>
                                  <w:szCs w:val="27"/>
                                  <w:lang w:val="en-GB"/>
                                </w:rPr>
                                <w:t>COVID-19 Social Distancing and Infection Control </w:t>
                              </w:r>
                            </w:p>
                            <w:p w:rsidR="00D06F33" w:rsidRPr="00D06F33" w:rsidRDefault="00D06F33" w:rsidP="00D06F33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7"/>
                                  <w:szCs w:val="27"/>
                                  <w:lang w:val="en-GB"/>
                                </w:rPr>
                                <w:t>Risk Assessment Template for community pharmacies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 </w:t>
                              </w: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Please use this document to ensure you are risk assessing your  pharmacy and team. 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99"/>
                        </w:tblGrid>
                        <w:tr w:rsidR="00D06F33" w:rsidRPr="00D06F3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0" w:tgtFrame="_blank" w:tooltip="Click here for the risk assessment template" w:history="1">
                                <w:r w:rsidRPr="00D06F3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for the risk assessment template</w:t>
                                </w:r>
                              </w:hyperlink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Local Services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lastRenderedPageBreak/>
                                <w:t>Good News Stories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"/var/folders/jt/ssf8xjds2p9ghbc3vkj05ypw0000gn/T/com.microsoft.Word/WebArchiveCopyPasteTempFiles/080a4c6b-6662-4d97-9425-215828871041.jpg" \* MERGEFORMATINET </w:instrText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271860" cy="1512427"/>
                                    <wp:effectExtent l="0" t="0" r="1905" b="0"/>
                                    <wp:docPr id="2" name="Picture 2" descr="/var/folders/jt/ssf8xjds2p9ghbc3vkj05ypw0000gn/T/com.microsoft.Word/WebArchiveCopyPasteTempFiles/080a4c6b-6662-4d97-9425-21582887104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/var/folders/jt/ssf8xjds2p9ghbc3vkj05ypw0000gn/T/com.microsoft.Word/WebArchiveCopyPasteTempFiles/080a4c6b-6662-4d97-9425-21582887104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9532" cy="1517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06F33" w:rsidRPr="00D06F33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Please share any good news stories about team members of patients with us by e mailing </w:t>
                              </w:r>
                              <w:hyperlink r:id="rId22" w:history="1">
                                <w:r w:rsidRPr="00D06F33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avonlpc@gmail.com</w:t>
                                </w:r>
                              </w:hyperlink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Brexit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06F33" w:rsidRPr="00D06F3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"/var/folders/jt/ssf8xjds2p9ghbc3vkj05ypw0000gn/T/com.microsoft.Word/WebArchiveCopyPasteTempFiles/75850063-136b-4f0e-a2cd-2e025bbb5d1b.png" \* MERGEFORMATINET </w:instrText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224726" cy="1224442"/>
                                    <wp:effectExtent l="0" t="0" r="0" b="0"/>
                                    <wp:docPr id="1" name="Picture 1" descr="/var/folders/jt/ssf8xjds2p9ghbc3vkj05ypw0000gn/T/com.microsoft.Word/WebArchiveCopyPasteTempFiles/75850063-136b-4f0e-a2cd-2e025bbb5d1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/var/folders/jt/ssf8xjds2p9ghbc3vkj05ypw0000gn/T/com.microsoft.Word/WebArchiveCopyPasteTempFiles/75850063-136b-4f0e-a2cd-2e025bbb5d1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4373" cy="12297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06F33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06F33" w:rsidRPr="00D06F33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06F33" w:rsidRPr="00D06F33" w:rsidRDefault="00D06F33" w:rsidP="00D06F3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06F33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Any updates about Brexit will be found in this section of the newsletter going forward. </w:t>
                              </w: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hideMark/>
                      </w:tcPr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06F33" w:rsidRPr="00D06F33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06F33" w:rsidRPr="00D06F3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6F33" w:rsidRPr="00D06F33" w:rsidRDefault="00D06F33" w:rsidP="00D06F33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06F33" w:rsidRPr="00D06F33" w:rsidRDefault="00D06F33" w:rsidP="00D06F33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06F33" w:rsidRPr="00D06F33" w:rsidRDefault="00D06F33" w:rsidP="00D06F33">
                  <w:pPr>
                    <w:rPr>
                      <w:rFonts w:ascii="Times New Roman" w:eastAsia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D06F33" w:rsidRPr="00D06F33" w:rsidRDefault="00D06F33" w:rsidP="00D06F33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7B68A9" w:rsidRDefault="00D06F33"/>
    <w:sectPr w:rsidR="007B68A9" w:rsidSect="003C0D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33"/>
    <w:rsid w:val="003C0DF6"/>
    <w:rsid w:val="00416273"/>
    <w:rsid w:val="008E64E8"/>
    <w:rsid w:val="00D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A2832"/>
  <w15:chartTrackingRefBased/>
  <w15:docId w15:val="{3F6FB615-F455-874C-8ECA-335B225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6F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6F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6F33"/>
  </w:style>
  <w:style w:type="paragraph" w:styleId="NormalWeb">
    <w:name w:val="Normal (Web)"/>
    <w:basedOn w:val="Normal"/>
    <w:uiPriority w:val="99"/>
    <w:semiHidden/>
    <w:unhideWhenUsed/>
    <w:rsid w:val="00D06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s://avonlpc.us7.list-manage.com/track/click?u=4c41af9cdb2c8602a37b9d52d&amp;id=aec76a966b&amp;e=3e5221b88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avonlpc.us7.list-manage.com/track/click?u=4c41af9cdb2c8602a37b9d52d&amp;id=d4ad07c54c&amp;e=3e5221b889" TargetMode="External"/><Relationship Id="rId12" Type="http://schemas.openxmlformats.org/officeDocument/2006/relationships/hyperlink" Target="https://avonlpc.us7.list-manage.com/track/click?u=4c41af9cdb2c8602a37b9d52d&amp;id=2f6d712422&amp;e=3e5221b889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vonlpc.us7.list-manage.com/track/click?u=4c41af9cdb2c8602a37b9d52d&amp;id=45e2af8407&amp;e=3e5221b889" TargetMode="External"/><Relationship Id="rId20" Type="http://schemas.openxmlformats.org/officeDocument/2006/relationships/hyperlink" Target="https://avonlpc.us7.list-manage.com/track/click?u=4c41af9cdb2c8602a37b9d52d&amp;id=2bb873cd52&amp;e=3e5221b889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avonlpc.us7.list-manage.com/track/click?u=4c41af9cdb2c8602a37b9d52d&amp;id=83ba654c82&amp;e=3e5221b889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s://avonlpc.us7.list-manage.com/track/click?u=4c41af9cdb2c8602a37b9d52d&amp;id=8828c61c5e&amp;e=3e5221b889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hyperlink" Target="mailto:avonlpc@gmail.com" TargetMode="External"/><Relationship Id="rId14" Type="http://schemas.openxmlformats.org/officeDocument/2006/relationships/hyperlink" Target="https://avonlpc.us7.list-manage.com/track/click?u=4c41af9cdb2c8602a37b9d52d&amp;id=628a663c40&amp;e=3e5221b889" TargetMode="External"/><Relationship Id="rId22" Type="http://schemas.openxmlformats.org/officeDocument/2006/relationships/hyperlink" Target="mailto:avonl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1</cp:revision>
  <dcterms:created xsi:type="dcterms:W3CDTF">2020-08-26T07:14:00Z</dcterms:created>
  <dcterms:modified xsi:type="dcterms:W3CDTF">2020-08-26T07:15:00Z</dcterms:modified>
</cp:coreProperties>
</file>