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72ACB" w:rsidRPr="00272ACB" w:rsidTr="00272ACB">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72ACB" w:rsidRPr="00272AC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72ACB" w:rsidRPr="00272ACB">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3493"/>
                              </w:tblGrid>
                              <w:tr w:rsidR="00272ACB" w:rsidRPr="00272ACB">
                                <w:tc>
                                  <w:tcPr>
                                    <w:tcW w:w="0" w:type="auto"/>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"/var/folders/jt/ssf8xjds2p9ghbc3vkj05ypw0000gn/T/com.microsoft.Word/WebArchiveCopyPasteTempFiles/70c77cfe-ee5e-420c-a601-2e2685b1ec4e.png"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2218055" cy="1527175"/>
                                          <wp:effectExtent l="0" t="0" r="0" b="0"/>
                                          <wp:docPr id="20" name="Picture 20" descr="/var/folders/jt/ssf8xjds2p9ghbc3vkj05ypw0000gn/T/com.microsoft.Word/WebArchiveCopyPasteTempFiles/70c77cfe-ee5e-420c-a601-2e2685b1ec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0c77cfe-ee5e-420c-a601-2e2685b1ec4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8055" cy="152717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272ACB" w:rsidRPr="00272ACB">
                                <w:tc>
                                  <w:tcPr>
                                    <w:tcW w:w="0" w:type="auto"/>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br/>
                                    </w:r>
                                    <w:r w:rsidRPr="00272ACB">
                                      <w:rPr>
                                        <w:rFonts w:ascii="Helvetica" w:eastAsia="Times New Roman" w:hAnsi="Helvetica" w:cs="Times New Roman"/>
                                        <w:b/>
                                        <w:bCs/>
                                        <w:color w:val="3B287B"/>
                                        <w:sz w:val="54"/>
                                        <w:szCs w:val="54"/>
                                      </w:rPr>
                                      <w:t>Weekly Update</w:t>
                                    </w:r>
                                    <w:r w:rsidRPr="00272ACB">
                                      <w:rPr>
                                        <w:rFonts w:ascii="Helvetica" w:eastAsia="Times New Roman" w:hAnsi="Helvetica" w:cs="Times New Roman"/>
                                        <w:color w:val="3B287B"/>
                                        <w:sz w:val="54"/>
                                        <w:szCs w:val="54"/>
                                      </w:rPr>
                                      <w:br/>
                                    </w:r>
                                    <w:r w:rsidRPr="00272ACB">
                                      <w:rPr>
                                        <w:rFonts w:ascii="Helvetica" w:eastAsia="Times New Roman" w:hAnsi="Helvetica" w:cs="Times New Roman"/>
                                        <w:color w:val="3B287B"/>
                                        <w:sz w:val="54"/>
                                        <w:szCs w:val="54"/>
                                      </w:rPr>
                                      <w:br/>
                                      <w:t>Tuesday 12th May 2020</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Helvetica" w:eastAsia="Times New Roman" w:hAnsi="Helvetica" w:cs="Times New Roman"/>
                <w:color w:val="000000"/>
                <w:sz w:val="18"/>
                <w:szCs w:val="18"/>
              </w:rPr>
            </w:pPr>
          </w:p>
        </w:tc>
      </w:tr>
      <w:tr w:rsidR="00272ACB" w:rsidRPr="00272ACB" w:rsidTr="00272AC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72ACB" w:rsidRPr="00272AC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sz w:val="36"/>
                                  <w:szCs w:val="36"/>
                                </w:rPr>
                                <w:t>NEW this week</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"/var/folders/jt/ssf8xjds2p9ghbc3vkj05ypw0000gn/T/com.microsoft.Word/WebArchiveCopyPasteTempFiles/720929bf-c810-48ad-baab-5c0dc4012c30.png"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5107305" cy="1274445"/>
                                    <wp:effectExtent l="0" t="0" r="0" b="0"/>
                                    <wp:docPr id="19" name="Picture 19" descr="/var/folders/jt/ssf8xjds2p9ghbc3vkj05ypw0000gn/T/com.microsoft.Word/WebArchiveCopyPasteTempFiles/720929bf-c810-48ad-baab-5c0dc4012c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20929bf-c810-48ad-baab-5c0dc4012c3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7305" cy="127444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Avon LPC's Chief Officer Richard Brown gave an update on Covid19 recently. If you missed the live webinar you can catch up here.</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4"/>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6" w:tgtFrame="_blank" w:tooltip="Click for webinar" w:history="1">
                                <w:r w:rsidRPr="00272ACB">
                                  <w:rPr>
                                    <w:rFonts w:ascii="Arial" w:eastAsia="Times New Roman" w:hAnsi="Arial" w:cs="Arial"/>
                                    <w:b/>
                                    <w:bCs/>
                                    <w:color w:val="FFFFFF"/>
                                  </w:rPr>
                                  <w:t>Click for webinar</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lastRenderedPageBreak/>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"/var/folders/jt/ssf8xjds2p9ghbc3vkj05ypw0000gn/T/com.microsoft.Word/WebArchiveCopyPasteTempFiles/69b2c8db-2624-44c8-afe3-e0ce384dc000.png"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4474845" cy="2130425"/>
                                    <wp:effectExtent l="0" t="0" r="0" b="3175"/>
                                    <wp:docPr id="18" name="Picture 18" descr="/var/folders/jt/ssf8xjds2p9ghbc3vkj05ypw0000gn/T/com.microsoft.Word/WebArchiveCopyPasteTempFiles/69b2c8db-2624-44c8-afe3-e0ce384dc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9b2c8db-2624-44c8-afe3-e0ce384dc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845" cy="213042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CLENIL100 INHALERS</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Please note that due to the recent increased demand for Clenil 100, the manufacturer has released additional batches to wholesalers. However there will be some variations in the appearance of these inhalers. Please reassure your patients that they are the same inhaler although the colour may be different.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8"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"/var/folders/jt/ssf8xjds2p9ghbc3vkj05ypw0000gn/T/com.microsoft.Word/WebArchiveCopyPasteTempFiles/cd2c5c0b-2d72-4934-9a68-2964ee9dc5ac.png"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4114800" cy="2616835"/>
                                    <wp:effectExtent l="0" t="0" r="0" b="0"/>
                                    <wp:docPr id="17" name="Picture 17" descr="/var/folders/jt/ssf8xjds2p9ghbc3vkj05ypw0000gn/T/com.microsoft.Word/WebArchiveCopyPasteTempFiles/cd2c5c0b-2d72-4934-9a68-2964ee9dc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d2c5c0b-2d72-4934-9a68-2964ee9dc5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61683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ALL PHARMACIES</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Please note that Jon Hayhurst is now the Controlled Drugs Accountable Officer for BANES, Bristol, South Gloucestershire and North Somerset.</w:t>
                              </w:r>
                              <w:r w:rsidRPr="00272ACB">
                                <w:rPr>
                                  <w:rFonts w:ascii="Helvetica" w:eastAsia="Times New Roman" w:hAnsi="Helvetica" w:cs="Times New Roman"/>
                                  <w:color w:val="757575"/>
                                </w:rPr>
                                <w:br/>
                              </w:r>
                              <w:r w:rsidRPr="00272ACB">
                                <w:rPr>
                                  <w:rFonts w:ascii="Helvetica" w:eastAsia="Times New Roman" w:hAnsi="Helvetica" w:cs="Times New Roman"/>
                                  <w:color w:val="757575"/>
                                </w:rPr>
                                <w:lastRenderedPageBreak/>
                                <w:br/>
                                <w:t>To get in touch with him or his team with regard to destroying CD’s or anything else, please click below:</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7"/>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0" w:tgtFrame="_blank" w:tooltip="Controlled Drugs Information" w:history="1">
                                <w:r w:rsidRPr="00272ACB">
                                  <w:rPr>
                                    <w:rFonts w:ascii="Arial" w:eastAsia="Times New Roman" w:hAnsi="Arial" w:cs="Arial"/>
                                    <w:b/>
                                    <w:bCs/>
                                    <w:color w:val="FFFFFF"/>
                                  </w:rPr>
                                  <w:t>Controlled Drugs Information</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12"/>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5233670" cy="2918460"/>
                                    <wp:effectExtent l="0" t="0" r="0" b="2540"/>
                                    <wp:docPr id="16" name="Picture 16"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a4f22bc-6622-4049-8b40-03bea1d8b8f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3670" cy="291846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Avon LPC has a Covid-19 page with useful local information, please click below:</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2" w:tgtFrame="_blank" w:tooltip="Avon LPC Website" w:history="1">
                                <w:r w:rsidRPr="00272ACB">
                                  <w:rPr>
                                    <w:rFonts w:ascii="Arial" w:eastAsia="Times New Roman" w:hAnsi="Arial" w:cs="Arial"/>
                                    <w:b/>
                                    <w:bCs/>
                                    <w:color w:val="FFFFFF"/>
                                  </w:rPr>
                                  <w:t>Avon LPC Website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0000FF"/>
                                </w:rPr>
                                <w:t>RPS guidance has been issued on new CD regulations for Pandemic Supply</w:t>
                              </w:r>
                              <w:r w:rsidRPr="00272ACB">
                                <w:rPr>
                                  <w:rFonts w:ascii="Helvetica" w:eastAsia="Times New Roman" w:hAnsi="Helvetica" w:cs="Times New Roman"/>
                                  <w:color w:val="757575"/>
                                </w:rPr>
                                <w:br/>
                              </w:r>
                              <w:r w:rsidRPr="00272ACB">
                                <w:rPr>
                                  <w:rFonts w:ascii="Helvetica" w:eastAsia="Times New Roman" w:hAnsi="Helvetica" w:cs="Times New Roman"/>
                                  <w:b/>
                                  <w:bCs/>
                                  <w:color w:val="757575"/>
                                </w:rPr>
                                <w:t>  </w:t>
                              </w:r>
                              <w:r w:rsidRPr="00272ACB">
                                <w:rPr>
                                  <w:rFonts w:ascii="Helvetica" w:eastAsia="Times New Roman" w:hAnsi="Helvetica" w:cs="Times New Roman"/>
                                  <w:color w:val="757575"/>
                                </w:rPr>
                                <w:br/>
                                <w:t>Three changes to the Misuse of Drugs Regulations 2001 have come into force to provide Minsters with emergency powers to help ensure that community pharmacies can continue to supply patients in critical times during a pandemic. The changes ONLY come into force if activated by Minsters and will only apply in very limited circumstances.</w:t>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3"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rPr>
                                  <w:rFonts w:ascii="Helvetica" w:eastAsia="Times New Roman" w:hAnsi="Helvetica" w:cs="Times New Roman"/>
                                  <w:color w:val="757575"/>
                                </w:rPr>
                              </w:pPr>
                              <w:r w:rsidRPr="00272ACB">
                                <w:rPr>
                                  <w:rFonts w:ascii="Helvetica" w:eastAsia="Times New Roman" w:hAnsi="Helvetica" w:cs="Times New Roman"/>
                                  <w:b/>
                                  <w:bCs/>
                                  <w:color w:val="0000FF"/>
                                </w:rPr>
                                <w:t>Advanced Service - Pandemic Delivery Service Claims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4"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0000FF"/>
                                </w:rPr>
                                <w:t>PPE</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For guidance on how to order PPE</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5"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0432FF"/>
                                </w:rPr>
                                <w:t>Pharmacy Staff Testing for Covid-19 </w:t>
                              </w:r>
                            </w:p>
                            <w:p w:rsidR="00272ACB" w:rsidRPr="00272ACB" w:rsidRDefault="00272ACB" w:rsidP="00272ACB">
                              <w:pPr>
                                <w:spacing w:before="150" w:after="150" w:line="360" w:lineRule="atLeast"/>
                                <w:rPr>
                                  <w:rFonts w:ascii="Helvetica" w:eastAsia="Times New Roman" w:hAnsi="Helvetica" w:cs="Times New Roman"/>
                                  <w:color w:val="757575"/>
                                </w:rPr>
                              </w:pPr>
                              <w:r w:rsidRPr="00272ACB">
                                <w:rPr>
                                  <w:rFonts w:ascii="Helvetica" w:eastAsia="Times New Roman" w:hAnsi="Helvetica" w:cs="Times New Roman"/>
                                  <w:color w:val="757575"/>
                                </w:rPr>
                                <w:t>Testing will allow those currently unable to return to work because they or a member of their family or household have symptoms of coronavirus to know whether they do have the virus.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6"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80"/>
                              </w:tblGrid>
                              <w:tr w:rsidR="00272ACB" w:rsidRPr="00272ACB" w:rsidTr="00272ACB">
                                <w:trPr>
                                  <w:trHeight w:val="1800"/>
                                  <w:jc w:val="center"/>
                                </w:trPr>
                                <w:tc>
                                  <w:tcPr>
                                    <w:tcW w:w="8310" w:type="dxa"/>
                                    <w:hideMark/>
                                  </w:tcPr>
                                  <w:tbl>
                                    <w:tblPr>
                                      <w:tblW w:w="5000" w:type="pct"/>
                                      <w:jc w:val="center"/>
                                      <w:tblCellMar>
                                        <w:left w:w="0" w:type="dxa"/>
                                        <w:right w:w="0" w:type="dxa"/>
                                      </w:tblCellMar>
                                      <w:tblLook w:val="04A0" w:firstRow="1" w:lastRow="0" w:firstColumn="1" w:lastColumn="0" w:noHBand="0" w:noVBand="1"/>
                                    </w:tblPr>
                                    <w:tblGrid>
                                      <w:gridCol w:w="8480"/>
                                    </w:tblGrid>
                                    <w:tr w:rsidR="00272ACB" w:rsidRPr="00272ACB">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80"/>
                                          </w:tblGrid>
                                          <w:tr w:rsidR="00272ACB" w:rsidRPr="00272AC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80"/>
                                                </w:tblGrid>
                                                <w:tr w:rsidR="00272ACB" w:rsidRPr="00272A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0"/>
                                                      </w:tblGrid>
                                                      <w:tr w:rsidR="00272ACB" w:rsidRPr="00272ACB">
                                                        <w:tc>
                                                          <w:tcPr>
                                                            <w:tcW w:w="0" w:type="auto"/>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b/>
                                                                <w:bCs/>
                                                                <w:color w:val="0432FF"/>
                                                              </w:rPr>
                                                              <w:t>Returned Medicines</w:t>
                                                            </w:r>
                                                            <w:r w:rsidRPr="00272ACB">
                                                              <w:rPr>
                                                                <w:rFonts w:ascii="Times New Roman" w:eastAsia="Times New Roman" w:hAnsi="Times New Roman" w:cs="Times New Roman"/>
                                                              </w:rPr>
                                                              <w:br/>
                                                            </w:r>
                                                            <w:r w:rsidRPr="00272ACB">
                                                              <w:rPr>
                                                                <w:rFonts w:ascii="Times New Roman" w:eastAsia="Times New Roman" w:hAnsi="Times New Roman" w:cs="Times New Roman"/>
                                                              </w:rPr>
                                                              <w:br/>
                                                              <w:t>Guidance has now been issued on how pharmacies can safely handle patient returns  during Covid-19. There is a list of things to consider, a suggested procedure  and a checklist to work through</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spacing w:line="360" w:lineRule="atLeast"/>
                                <w:jc w:val="center"/>
                                <w:rPr>
                                  <w:rFonts w:ascii="Helvetica" w:eastAsia="Times New Roman" w:hAnsi="Helvetica" w:cs="Times New Roman"/>
                                  <w:color w:val="757575"/>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7" w:tgtFrame="_blank" w:tooltip="For more information click here" w:history="1">
                                <w:r w:rsidRPr="00272ACB">
                                  <w:rPr>
                                    <w:rFonts w:ascii="Arial" w:eastAsia="Times New Roman" w:hAnsi="Arial" w:cs="Arial"/>
                                    <w:b/>
                                    <w:bCs/>
                                    <w:color w:val="FFFFFF"/>
                                  </w:rPr>
                                  <w:t>For more information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0432FF"/>
                                </w:rPr>
                                <w:t>Review of Social distancing and infection control in you Pharmacy</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PSNC have published a risk assessment template that you can use to increase the safety of your team and patients during Covid-19.</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18" w:tgtFrame="_blank" w:tooltip="For the template click here" w:history="1">
                                <w:r w:rsidRPr="00272ACB">
                                  <w:rPr>
                                    <w:rFonts w:ascii="Arial" w:eastAsia="Times New Roman" w:hAnsi="Arial" w:cs="Arial"/>
                                    <w:b/>
                                    <w:bCs/>
                                    <w:color w:val="FFFFFF"/>
                                  </w:rPr>
                                  <w:t>For the template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"/var/folders/jt/ssf8xjds2p9ghbc3vkj05ypw0000gn/T/com.microsoft.Word/WebArchiveCopyPasteTempFiles/2a481984-5758-4092-b396-a5d470bfde79.png"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151505" cy="2490470"/>
                                    <wp:effectExtent l="0" t="0" r="0" b="0"/>
                                    <wp:docPr id="15" name="Picture 15" descr="/var/folders/jt/ssf8xjds2p9ghbc3vkj05ypw0000gn/T/com.microsoft.Word/WebArchiveCopyPasteTempFiles/2a481984-5758-4092-b396-a5d470bfd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a481984-5758-4092-b396-a5d470bfde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1505" cy="249047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All Pharmacies</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Please note that once the current electronic scripts have finished some prescribers will be going back to blue scripts. Please ensure that the electronic script is completed first to avoid any duplication.</w:t>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sz w:val="36"/>
                                  <w:szCs w:val="36"/>
                                </w:rPr>
                                <w:t>Training</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"/var/folders/jt/ssf8xjds2p9ghbc3vkj05ypw0000gn/T/com.microsoft.Word/WebArchiveCopyPasteTempFiles/8a6c0a1b-457a-4c58-88c6-71888211ac91.png"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4474845" cy="2159635"/>
                                    <wp:effectExtent l="0" t="0" r="0" b="0"/>
                                    <wp:docPr id="14" name="Picture 14" descr="/var/folders/jt/ssf8xjds2p9ghbc3vkj05ypw0000gn/T/com.microsoft.Word/WebArchiveCopyPasteTempFiles/8a6c0a1b-457a-4c58-88c6-71888211a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a6c0a1b-457a-4c58-88c6-71888211ac9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845" cy="215963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Examples of Notable practice</w:t>
                              </w:r>
                            </w:p>
                            <w:p w:rsidR="00272ACB" w:rsidRPr="00272ACB" w:rsidRDefault="00272ACB" w:rsidP="00272ACB">
                              <w:pPr>
                                <w:spacing w:before="150" w:after="150"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The GPhC inspectors have identified examples of good and excellent practice by pharmacies in response to the challenges and issues they are facing at this time.  </w:t>
                              </w:r>
                            </w:p>
                            <w:p w:rsidR="00272ACB" w:rsidRPr="00272ACB" w:rsidRDefault="00272ACB" w:rsidP="00272ACB">
                              <w:pPr>
                                <w:spacing w:before="150" w:after="150"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lastRenderedPageBreak/>
                                <w:t>These brief examples cover issues including managing delivery services, supporting vulnerable patients and working effectively with other local organisations during the pandemic.</w:t>
                              </w:r>
                            </w:p>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The GPhC would encourage people working across pharmacy to use these examples to learn from others and to continuously improve outcomes for people using their pharmacy’s services during the COVID-19 pandemic. </w:t>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79"/>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21" w:tgtFrame="_blank" w:tooltip="To view examples please click here" w:history="1">
                                <w:r w:rsidRPr="00272ACB">
                                  <w:rPr>
                                    <w:rFonts w:ascii="Arial" w:eastAsia="Times New Roman" w:hAnsi="Arial" w:cs="Arial"/>
                                    <w:b/>
                                    <w:bCs/>
                                    <w:color w:val="FFFFFF"/>
                                  </w:rPr>
                                  <w:t>To view examples please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"/var/folders/jt/ssf8xjds2p9ghbc3vkj05ypw0000gn/T/com.microsoft.Word/WebArchiveCopyPasteTempFiles/f98dc7ab-f085-40f0-b854-3b11f15c7a84.png"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5126355" cy="1955165"/>
                                    <wp:effectExtent l="0" t="0" r="4445" b="635"/>
                                    <wp:docPr id="13" name="Picture 13" descr="/var/folders/jt/ssf8xjds2p9ghbc3vkj05ypw0000gn/T/com.microsoft.Word/WebArchiveCopyPasteTempFiles/f98dc7ab-f085-40f0-b854-3b11f15c7a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98dc7ab-f085-40f0-b854-3b11f15c7a8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6355" cy="195516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Please find attached a letter from the University giving an update on current and future courses including Managing Minor ailments.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38"/>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23" w:tgtFrame="_blank" w:tooltip="Click here for letter" w:history="1">
                                <w:r w:rsidRPr="00272ACB">
                                  <w:rPr>
                                    <w:rFonts w:ascii="Arial" w:eastAsia="Times New Roman" w:hAnsi="Arial" w:cs="Arial"/>
                                    <w:b/>
                                    <w:bCs/>
                                    <w:color w:val="FFFFFF"/>
                                  </w:rPr>
                                  <w:t>Click here for letter</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"/var/folders/jt/ssf8xjds2p9ghbc3vkj05ypw0000gn/T/com.microsoft.Word/WebArchiveCopyPasteTempFiles/68669d50-ab44-4384-ab58-8c8970d954ed.png"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453130" cy="1799590"/>
                                    <wp:effectExtent l="0" t="0" r="1270" b="3810"/>
                                    <wp:docPr id="12" name="Picture 12" descr="/var/folders/jt/ssf8xjds2p9ghbc3vkj05ypw0000gn/T/com.microsoft.Word/WebArchiveCopyPasteTempFiles/68669d50-ab44-4384-ab58-8c8970d95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8669d50-ab44-4384-ab58-8c8970d954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3130" cy="179959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lastRenderedPageBreak/>
                                <w:t>All face to face training/meetings cancelled until further notice</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r>
                              <w:r w:rsidRPr="00272ACB">
                                <w:rPr>
                                  <w:rFonts w:ascii="Helvetica" w:eastAsia="Times New Roman" w:hAnsi="Helvetica" w:cs="Times New Roman"/>
                                  <w:b/>
                                  <w:bCs/>
                                  <w:color w:val="757575"/>
                                </w:rPr>
                                <w:t>BNSSG PGD’s - </w:t>
                              </w:r>
                              <w:r w:rsidRPr="00272ACB">
                                <w:rPr>
                                  <w:rFonts w:ascii="Helvetica" w:eastAsia="Times New Roman" w:hAnsi="Helvetica" w:cs="Times New Roman"/>
                                  <w:color w:val="757575"/>
                                </w:rPr>
                                <w:t>to ensure you are ready when we do resume face to face training please ensure that all the mandatory training has been completed.</w:t>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98"/>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25" w:tgtFrame="_blank" w:tooltip="Please click here for further information" w:history="1">
                                <w:r w:rsidRPr="00272ACB">
                                  <w:rPr>
                                    <w:rFonts w:ascii="Arial" w:eastAsia="Times New Roman" w:hAnsi="Arial" w:cs="Arial"/>
                                    <w:b/>
                                    <w:bCs/>
                                    <w:color w:val="FFFFFF"/>
                                  </w:rPr>
                                  <w:t>Please click here for further information</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2600"/>
                                  <w:sz w:val="36"/>
                                  <w:szCs w:val="36"/>
                                </w:rPr>
                                <w:t>Community Pharmacy Contractual Framework</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"/var/folders/jt/ssf8xjds2p9ghbc3vkj05ypw0000gn/T/com.microsoft.Word/WebArchiveCopyPasteTempFiles/a417a5b5-6e21-49dc-a21c-0897f7e1a950.png"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4572000" cy="2004060"/>
                                    <wp:effectExtent l="0" t="0" r="0" b="2540"/>
                                    <wp:docPr id="11" name="Picture 11" descr="/var/folders/jt/ssf8xjds2p9ghbc3vkj05ypw0000gn/T/com.microsoft.Word/WebArchiveCopyPasteTempFiles/a417a5b5-6e21-49dc-a21c-0897f7e1a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417a5b5-6e21-49dc-a21c-0897f7e1a95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00406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495" w:lineRule="atLeast"/>
                                <w:jc w:val="center"/>
                                <w:outlineLvl w:val="2"/>
                                <w:rPr>
                                  <w:rFonts w:ascii="Helvetica" w:eastAsia="Times New Roman" w:hAnsi="Helvetica" w:cs="Times New Roman"/>
                                  <w:b/>
                                  <w:bCs/>
                                  <w:color w:val="444444"/>
                                  <w:sz w:val="33"/>
                                  <w:szCs w:val="33"/>
                                </w:rPr>
                              </w:pPr>
                              <w:r w:rsidRPr="00272ACB">
                                <w:rPr>
                                  <w:rFonts w:ascii="Helvetica" w:eastAsia="Times New Roman" w:hAnsi="Helvetica" w:cs="Times New Roman"/>
                                  <w:b/>
                                  <w:bCs/>
                                  <w:color w:val="444444"/>
                                  <w:sz w:val="33"/>
                                  <w:szCs w:val="33"/>
                                </w:rPr>
                                <w:t>Identification of patients eligible for eRD</w:t>
                              </w:r>
                            </w:p>
                            <w:p w:rsidR="00272ACB" w:rsidRPr="00272ACB" w:rsidRDefault="00272ACB" w:rsidP="00272ACB">
                              <w:pPr>
                                <w:spacing w:line="360" w:lineRule="atLeast"/>
                                <w:rPr>
                                  <w:rFonts w:ascii="Helvetica" w:eastAsia="Times New Roman" w:hAnsi="Helvetica" w:cs="Times New Roman"/>
                                  <w:color w:val="757575"/>
                                </w:rPr>
                              </w:pPr>
                              <w:r w:rsidRPr="00272ACB">
                                <w:rPr>
                                  <w:rFonts w:ascii="Helvetica" w:eastAsia="Times New Roman" w:hAnsi="Helvetica" w:cs="Times New Roman"/>
                                  <w:color w:val="757575"/>
                                </w:rPr>
                                <w:t> </w:t>
                              </w:r>
                            </w:p>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To help support the response to COVID-19, the NHS Business Services Authority (NHSBSA) is introducing a system to automatically identify patients  in GP practices that may be eligible for electronic Repeat Dispensing (eRD).</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Practices moving to eRD </w:t>
                              </w:r>
                              <w:r w:rsidRPr="00272ACB">
                                <w:rPr>
                                  <w:rFonts w:ascii="Helvetica" w:eastAsia="Times New Roman" w:hAnsi="Helvetica" w:cs="Times New Roman"/>
                                  <w:b/>
                                  <w:bCs/>
                                  <w:color w:val="757575"/>
                                </w:rPr>
                                <w:t>must</w:t>
                              </w:r>
                              <w:r w:rsidRPr="00272ACB">
                                <w:rPr>
                                  <w:rFonts w:ascii="Helvetica" w:eastAsia="Times New Roman" w:hAnsi="Helvetica" w:cs="Times New Roman"/>
                                  <w:color w:val="757575"/>
                                </w:rPr>
                                <w:t> discuss their plans with local community pharmacies and, similarly, CCGs embarking on moving patients to eRD </w:t>
                              </w:r>
                              <w:r w:rsidRPr="00272ACB">
                                <w:rPr>
                                  <w:rFonts w:ascii="Helvetica" w:eastAsia="Times New Roman" w:hAnsi="Helvetica" w:cs="Times New Roman"/>
                                  <w:b/>
                                  <w:bCs/>
                                  <w:color w:val="757575"/>
                                </w:rPr>
                                <w:t>must</w:t>
                              </w:r>
                              <w:r w:rsidRPr="00272ACB">
                                <w:rPr>
                                  <w:rFonts w:ascii="Helvetica" w:eastAsia="Times New Roman" w:hAnsi="Helvetica" w:cs="Times New Roman"/>
                                  <w:color w:val="757575"/>
                                </w:rPr>
                                <w:t> discuss plans with their LPC prior to switching. </w:t>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lastRenderedPageBreak/>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4036695" cy="2081530"/>
                                    <wp:effectExtent l="0" t="0" r="1905" b="1270"/>
                                    <wp:docPr id="10" name="Picture 10"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a84b6a2-e1d3-4f6b-8679-14bc0fd93ea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6695" cy="208153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u w:val="single"/>
                                </w:rPr>
                                <w:t>Annex C Information</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Contact information required for you to complete Annex C of the Service Specification.</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28" w:tgtFrame="_blank" w:tooltip="Bristol, North Somerset and South Gloucestershire Info" w:history="1">
                                <w:r w:rsidRPr="00272ACB">
                                  <w:rPr>
                                    <w:rFonts w:ascii="Arial" w:eastAsia="Times New Roman" w:hAnsi="Arial" w:cs="Arial"/>
                                    <w:b/>
                                    <w:bCs/>
                                    <w:color w:val="FFFFFF"/>
                                  </w:rPr>
                                  <w:t>Bristol, North Somerset and South Gloucestershire Info</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29" w:tgtFrame="_blank" w:tooltip="Banes Info" w:history="1">
                                <w:r w:rsidRPr="00272ACB">
                                  <w:rPr>
                                    <w:rFonts w:ascii="Arial" w:eastAsia="Times New Roman" w:hAnsi="Arial" w:cs="Arial"/>
                                    <w:b/>
                                    <w:bCs/>
                                    <w:color w:val="FFFFFF"/>
                                  </w:rPr>
                                  <w:t>Banes Info</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sz w:val="36"/>
                                  <w:szCs w:val="36"/>
                                </w:rPr>
                                <w:t>Local Services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"/var/folders/jt/ssf8xjds2p9ghbc3vkj05ypw0000gn/T/com.microsoft.Word/WebArchiveCopyPasteTempFiles/7e7813f7-5253-4deb-9734-3902417bcc4d.png"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453130" cy="2178685"/>
                                    <wp:effectExtent l="0" t="0" r="1270" b="5715"/>
                                    <wp:docPr id="9" name="Picture 9" descr="/var/folders/jt/ssf8xjds2p9ghbc3vkj05ypw0000gn/T/com.microsoft.Word/WebArchiveCopyPasteTempFiles/7e7813f7-5253-4deb-9734-3902417bcc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e7813f7-5253-4deb-9734-3902417bcc4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3130" cy="217868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Prescribing of Controlled Drugs using North Bristol Trust Electronic Prescribing System</w:t>
                              </w:r>
                              <w:r w:rsidRPr="00272ACB">
                                <w:rPr>
                                  <w:rFonts w:ascii="Helvetica" w:eastAsia="Times New Roman" w:hAnsi="Helvetica" w:cs="Times New Roman"/>
                                  <w:color w:val="757575"/>
                                </w:rPr>
                                <w:br/>
                              </w:r>
                              <w:r w:rsidRPr="00272ACB">
                                <w:rPr>
                                  <w:rFonts w:ascii="Helvetica" w:eastAsia="Times New Roman" w:hAnsi="Helvetica" w:cs="Times New Roman"/>
                                  <w:color w:val="757575"/>
                                </w:rPr>
                                <w:lastRenderedPageBreak/>
                                <w:br/>
                                <w:t>Please be aware that the system is adding “ml” incorrectly to the end of the prescribing quantity field even when it is tablets etc being prescribed. Clinicians have been advised to cross out and initial the “ml” annotation to avoid confusion for community pharmacists. The trust will soon be implementing a new prescribing system which stop the issue.</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"/var/folders/jt/ssf8xjds2p9ghbc3vkj05ypw0000gn/T/com.microsoft.Word/WebArchiveCopyPasteTempFiles/5acb85af-a9db-4e41-a63e-6bb64cd6df06.png"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171190" cy="1984375"/>
                                    <wp:effectExtent l="0" t="0" r="3810" b="0"/>
                                    <wp:docPr id="8" name="Picture 8" descr="/var/folders/jt/ssf8xjds2p9ghbc3vkj05ypw0000gn/T/com.microsoft.Word/WebArchiveCopyPasteTempFiles/5acb85af-a9db-4e41-a63e-6bb64cd6d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acb85af-a9db-4e41-a63e-6bb64cd6df0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1190" cy="1984375"/>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rPr>
                                <w:t>FOR B&amp;NES Pharmacies</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Please see attached local information and support available for anyone wishing to stop smoking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272ACB" w:rsidRPr="00272ACB">
                          <w:trPr>
                            <w:tblCellSpacing w:w="0" w:type="dxa"/>
                            <w:jc w:val="center"/>
                          </w:trPr>
                          <w:tc>
                            <w:tcPr>
                              <w:tcW w:w="0" w:type="auto"/>
                              <w:shd w:val="clear" w:color="auto" w:fill="372C76"/>
                              <w:tcMar>
                                <w:top w:w="225" w:type="dxa"/>
                                <w:left w:w="225" w:type="dxa"/>
                                <w:bottom w:w="225" w:type="dxa"/>
                                <w:right w:w="225" w:type="dxa"/>
                              </w:tcMar>
                              <w:vAlign w:val="center"/>
                              <w:hideMark/>
                            </w:tcPr>
                            <w:p w:rsidR="00272ACB" w:rsidRPr="00272ACB" w:rsidRDefault="00272ACB" w:rsidP="00272ACB">
                              <w:pPr>
                                <w:jc w:val="center"/>
                                <w:rPr>
                                  <w:rFonts w:ascii="Arial" w:eastAsia="Times New Roman" w:hAnsi="Arial" w:cs="Arial"/>
                                </w:rPr>
                              </w:pPr>
                              <w:hyperlink r:id="rId32" w:tgtFrame="_blank" w:tooltip="Please click here" w:history="1">
                                <w:r w:rsidRPr="00272ACB">
                                  <w:rPr>
                                    <w:rFonts w:ascii="Arial" w:eastAsia="Times New Roman" w:hAnsi="Arial" w:cs="Arial"/>
                                    <w:b/>
                                    <w:bCs/>
                                    <w:color w:val="FFFFFF"/>
                                  </w:rPr>
                                  <w:t>Please click here</w:t>
                                </w:r>
                              </w:hyperlink>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lastRenderedPageBreak/>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"/var/folders/jt/ssf8xjds2p9ghbc3vkj05ypw0000gn/T/com.microsoft.Word/WebArchiveCopyPasteTempFiles/88c7747a-a6e3-426f-8464-004d22c65fd7.png"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813175" cy="2713990"/>
                                    <wp:effectExtent l="0" t="0" r="0" b="3810"/>
                                    <wp:docPr id="7" name="Picture 7" descr="/var/folders/jt/ssf8xjds2p9ghbc3vkj05ypw0000gn/T/com.microsoft.Word/WebArchiveCopyPasteTempFiles/88c7747a-a6e3-426f-8464-004d22c65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8c7747a-a6e3-426f-8464-004d22c65fd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3175" cy="271399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757575"/>
                                  <w:sz w:val="27"/>
                                  <w:szCs w:val="27"/>
                                  <w:u w:val="single"/>
                                </w:rPr>
                                <w:t>North Somerset Pharmacies ONLY</w:t>
                              </w:r>
                            </w:p>
                            <w:p w:rsidR="00272ACB" w:rsidRPr="00272ACB" w:rsidRDefault="00272ACB" w:rsidP="00272ACB">
                              <w:pPr>
                                <w:spacing w:line="360" w:lineRule="atLeast"/>
                                <w:rPr>
                                  <w:rFonts w:ascii="Helvetica" w:eastAsia="Times New Roman" w:hAnsi="Helvetica" w:cs="Times New Roman"/>
                                  <w:color w:val="757575"/>
                                </w:rPr>
                              </w:pPr>
                              <w:r w:rsidRPr="00272ACB">
                                <w:rPr>
                                  <w:rFonts w:ascii="Helvetica" w:eastAsia="Times New Roman" w:hAnsi="Helvetica" w:cs="Times New Roman"/>
                                  <w:color w:val="757575"/>
                                </w:rPr>
                                <w:t> </w:t>
                              </w:r>
                            </w:p>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All North Somerset Pharmacies need to sign and complete a contract for the following services:</w:t>
                              </w:r>
                              <w:r w:rsidRPr="00272ACB">
                                <w:rPr>
                                  <w:rFonts w:ascii="Helvetica" w:eastAsia="Times New Roman" w:hAnsi="Helvetica" w:cs="Times New Roman"/>
                                  <w:color w:val="757575"/>
                                </w:rPr>
                                <w:br/>
                                <w:t> </w:t>
                              </w:r>
                            </w:p>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Sexual Health services for under 25’s</w:t>
                              </w:r>
                              <w:r w:rsidRPr="00272ACB">
                                <w:rPr>
                                  <w:rFonts w:ascii="Helvetica" w:eastAsia="Times New Roman" w:hAnsi="Helvetica" w:cs="Times New Roman"/>
                                  <w:color w:val="757575"/>
                                </w:rPr>
                                <w:br/>
                                <w:t>Supervised Consumption Service</w:t>
                              </w:r>
                              <w:r w:rsidRPr="00272ACB">
                                <w:rPr>
                                  <w:rFonts w:ascii="Helvetica" w:eastAsia="Times New Roman" w:hAnsi="Helvetica" w:cs="Times New Roman"/>
                                  <w:color w:val="757575"/>
                                </w:rPr>
                                <w:br/>
                                <w:t>Pharmacy Needle Exchange</w:t>
                              </w:r>
                              <w:r w:rsidRPr="00272ACB">
                                <w:rPr>
                                  <w:rFonts w:ascii="Helvetica" w:eastAsia="Times New Roman" w:hAnsi="Helvetica" w:cs="Times New Roman"/>
                                  <w:color w:val="757575"/>
                                </w:rPr>
                                <w:br/>
                                <w:t>Support to Stop Smoking</w:t>
                              </w:r>
                              <w:r w:rsidRPr="00272ACB">
                                <w:rPr>
                                  <w:rFonts w:ascii="Helvetica" w:eastAsia="Times New Roman" w:hAnsi="Helvetica" w:cs="Times New Roman"/>
                                  <w:color w:val="757575"/>
                                </w:rPr>
                                <w:br/>
                              </w:r>
                              <w:r w:rsidRPr="00272ACB">
                                <w:rPr>
                                  <w:rFonts w:ascii="Helvetica" w:eastAsia="Times New Roman" w:hAnsi="Helvetica" w:cs="Times New Roman"/>
                                  <w:color w:val="757575"/>
                                </w:rPr>
                                <w:br/>
                                <w:t>If you are a multiple your Head Office will be dealing with this.</w:t>
                              </w:r>
                              <w:r w:rsidRPr="00272ACB">
                                <w:rPr>
                                  <w:rFonts w:ascii="Helvetica" w:eastAsia="Times New Roman" w:hAnsi="Helvetica" w:cs="Times New Roman"/>
                                  <w:color w:val="757575"/>
                                </w:rPr>
                                <w:br/>
                                <w:t> </w:t>
                              </w:r>
                            </w:p>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FF0000"/>
                                </w:rPr>
                                <w:t>Please contact Debbie on </w:t>
                              </w:r>
                              <w:hyperlink r:id="rId34" w:history="1">
                                <w:r w:rsidRPr="00272ACB">
                                  <w:rPr>
                                    <w:rFonts w:ascii="Helvetica" w:eastAsia="Times New Roman" w:hAnsi="Helvetica" w:cs="Times New Roman"/>
                                    <w:color w:val="007C89"/>
                                    <w:u w:val="single"/>
                                  </w:rPr>
                                  <w:t>avonlpc@gmail.com</w:t>
                                </w:r>
                              </w:hyperlink>
                              <w:r w:rsidRPr="00272ACB">
                                <w:rPr>
                                  <w:rFonts w:ascii="Helvetica" w:eastAsia="Times New Roman" w:hAnsi="Helvetica" w:cs="Times New Roman"/>
                                  <w:color w:val="FF0000"/>
                                </w:rPr>
                                <w:t> if you need assistance with this.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sz w:val="36"/>
                                  <w:szCs w:val="36"/>
                                </w:rPr>
                                <w:t>Good News Stories</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lastRenderedPageBreak/>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5078095" cy="3394710"/>
                                    <wp:effectExtent l="0" t="0" r="1905" b="0"/>
                                    <wp:docPr id="6" name="Picture 6"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54e8513-dc6b-4a27-b5a0-c38795978c2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78095" cy="339471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before="150" w:after="150" w:line="360" w:lineRule="atLeast"/>
                                <w:rPr>
                                  <w:rFonts w:ascii="Helvetica" w:eastAsia="Times New Roman" w:hAnsi="Helvetica" w:cs="Times New Roman"/>
                                  <w:color w:val="757575"/>
                                </w:rPr>
                              </w:pPr>
                              <w:r w:rsidRPr="00272ACB">
                                <w:rPr>
                                  <w:rFonts w:ascii="Helvetica" w:eastAsia="Times New Roman" w:hAnsi="Helvetica" w:cs="Times New Roman"/>
                                  <w:color w:val="757575"/>
                                </w:rPr>
                                <w:t>Please share any good news stories about team members of patients with us by e mailing </w:t>
                              </w:r>
                              <w:hyperlink r:id="rId36" w:history="1">
                                <w:r w:rsidRPr="00272ACB">
                                  <w:rPr>
                                    <w:rFonts w:ascii="Helvetica" w:eastAsia="Times New Roman" w:hAnsi="Helvetica" w:cs="Times New Roman"/>
                                    <w:color w:val="007C89"/>
                                    <w:u w:val="single"/>
                                  </w:rPr>
                                  <w:t>avonlpc@gmail.com</w:t>
                                </w:r>
                              </w:hyperlink>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b/>
                                  <w:bCs/>
                                  <w:color w:val="FF0000"/>
                                  <w:sz w:val="36"/>
                                  <w:szCs w:val="36"/>
                                </w:rPr>
                                <w:t>Brexit</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72ACB" w:rsidRPr="00272ACB">
                          <w:tc>
                            <w:tcPr>
                              <w:tcW w:w="0" w:type="auto"/>
                              <w:tcMar>
                                <w:top w:w="0" w:type="dxa"/>
                                <w:left w:w="135" w:type="dxa"/>
                                <w:bottom w:w="135"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3278505" cy="1799590"/>
                                    <wp:effectExtent l="0" t="0" r="0" b="3810"/>
                                    <wp:docPr id="5" name="Picture 5"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75850063-136b-4f0e-a2cd-2e025bbb5d1b.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8505" cy="179959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r w:rsidR="00272ACB" w:rsidRPr="00272ACB">
                          <w:tc>
                            <w:tcPr>
                              <w:tcW w:w="8445" w:type="dxa"/>
                              <w:tcMar>
                                <w:top w:w="0" w:type="dxa"/>
                                <w:left w:w="135" w:type="dxa"/>
                                <w:bottom w:w="0" w:type="dxa"/>
                                <w:right w:w="135" w:type="dxa"/>
                              </w:tcMar>
                              <w:hideMark/>
                            </w:tcPr>
                            <w:p w:rsidR="00272ACB" w:rsidRPr="00272ACB" w:rsidRDefault="00272ACB" w:rsidP="00272ACB">
                              <w:pPr>
                                <w:spacing w:line="360" w:lineRule="atLeast"/>
                                <w:jc w:val="center"/>
                                <w:rPr>
                                  <w:rFonts w:ascii="Helvetica" w:eastAsia="Times New Roman" w:hAnsi="Helvetica" w:cs="Times New Roman"/>
                                  <w:color w:val="757575"/>
                                </w:rPr>
                              </w:pPr>
                              <w:r w:rsidRPr="00272ACB">
                                <w:rPr>
                                  <w:rFonts w:ascii="Helvetica" w:eastAsia="Times New Roman" w:hAnsi="Helvetica" w:cs="Times New Roman"/>
                                  <w:color w:val="757575"/>
                                </w:rPr>
                                <w:t>Any updates about Brexit will be found in this section of the newsletter going forward.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72ACB" w:rsidRPr="00272ACB">
                          <w:tc>
                            <w:tcPr>
                              <w:tcW w:w="0" w:type="auto"/>
                              <w:tcMar>
                                <w:top w:w="0" w:type="dxa"/>
                                <w:left w:w="135" w:type="dxa"/>
                                <w:bottom w:w="0" w:type="dxa"/>
                                <w:right w:w="135" w:type="dxa"/>
                              </w:tcMa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rPr>
                                <w:fldChar w:fldCharType="begin"/>
                              </w:r>
                              <w:r w:rsidRPr="00272ACB">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272ACB">
                                <w:rPr>
                                  <w:rFonts w:ascii="Times New Roman" w:eastAsia="Times New Roman" w:hAnsi="Times New Roman" w:cs="Times New Roman"/>
                                </w:rPr>
                                <w:fldChar w:fldCharType="separate"/>
                              </w:r>
                              <w:r w:rsidRPr="00272ACB">
                                <w:rPr>
                                  <w:rFonts w:ascii="Times New Roman" w:eastAsia="Times New Roman" w:hAnsi="Times New Roman" w:cs="Times New Roman"/>
                                  <w:noProof/>
                                </w:rPr>
                                <w:drawing>
                                  <wp:inline distT="0" distB="0" distL="0" distR="0">
                                    <wp:extent cx="5727700" cy="607060"/>
                                    <wp:effectExtent l="0" t="0" r="0" b="2540"/>
                                    <wp:docPr id="4" name="Picture 4"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3c033b6f-ff9f-44e4-99a0-19fdb78d02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607060"/>
                                            </a:xfrm>
                                            <a:prstGeom prst="rect">
                                              <a:avLst/>
                                            </a:prstGeom>
                                            <a:noFill/>
                                            <a:ln>
                                              <a:noFill/>
                                            </a:ln>
                                          </pic:spPr>
                                        </pic:pic>
                                      </a:graphicData>
                                    </a:graphic>
                                  </wp:inline>
                                </w:drawing>
                              </w:r>
                              <w:r w:rsidRPr="00272ACB">
                                <w:rPr>
                                  <w:rFonts w:ascii="Times New Roman" w:eastAsia="Times New Roman" w:hAnsi="Times New Roman" w:cs="Times New Roman"/>
                                </w:rPr>
                                <w:fldChar w:fldCharType="end"/>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Helvetica" w:eastAsia="Times New Roman" w:hAnsi="Helvetica" w:cs="Times New Roman"/>
                <w:color w:val="000000"/>
                <w:sz w:val="18"/>
                <w:szCs w:val="18"/>
              </w:rPr>
            </w:pPr>
          </w:p>
        </w:tc>
      </w:tr>
      <w:tr w:rsidR="00272ACB" w:rsidRPr="00272ACB" w:rsidTr="00272ACB">
        <w:tc>
          <w:tcPr>
            <w:tcW w:w="0" w:type="auto"/>
            <w:tcBorders>
              <w:top w:val="nil"/>
              <w:bottom w:val="nil"/>
            </w:tcBorders>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72ACB" w:rsidRPr="00272AC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0"/>
                        </w:tblGrid>
                        <w:tr w:rsidR="00272ACB" w:rsidRPr="00272AC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272ACB" w:rsidRPr="00272AC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272ACB" w:rsidRPr="00272AC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272ACB" w:rsidRPr="00272A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272ACB" w:rsidRPr="00272A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272ACB" w:rsidRPr="00272ACB">
                                                        <w:tc>
                                                          <w:tcPr>
                                                            <w:tcW w:w="360" w:type="dxa"/>
                                                            <w:vAlign w:val="cente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noProof/>
                                                                <w:color w:val="0000FF"/>
                                                              </w:rPr>
                                                              <w:lastRenderedPageBreak/>
                                                              <w:drawing>
                                                                <wp:inline distT="0" distB="0" distL="0" distR="0">
                                                                  <wp:extent cx="301625" cy="301625"/>
                                                                  <wp:effectExtent l="0" t="0" r="3175" b="3175"/>
                                                                  <wp:docPr id="3" name="Picture 3" descr="/var/folders/jt/ssf8xjds2p9ghbc3vkj05ypw0000gn/T/com.microsoft.Word/WebArchiveCopyPasteTempFiles/outline-light-facebook-48.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outline-light-facebook-48.pn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272ACB" w:rsidRPr="00272A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272ACB" w:rsidRPr="00272A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272ACB" w:rsidRPr="00272ACB">
                                                        <w:tc>
                                                          <w:tcPr>
                                                            <w:tcW w:w="360" w:type="dxa"/>
                                                            <w:vAlign w:val="cente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noProof/>
                                                                <w:color w:val="0000FF"/>
                                                              </w:rPr>
                                                              <w:drawing>
                                                                <wp:inline distT="0" distB="0" distL="0" distR="0">
                                                                  <wp:extent cx="301625" cy="301625"/>
                                                                  <wp:effectExtent l="0" t="0" r="3175" b="3175"/>
                                                                  <wp:docPr id="2" name="Picture 2" descr="/var/folders/jt/ssf8xjds2p9ghbc3vkj05ypw0000gn/T/com.microsoft.Word/WebArchiveCopyPasteTempFiles/outline-light-twitter-48.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outline-light-twitter-48.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272ACB" w:rsidRPr="00272AC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272ACB" w:rsidRPr="00272A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272ACB" w:rsidRPr="00272ACB">
                                                        <w:tc>
                                                          <w:tcPr>
                                                            <w:tcW w:w="360" w:type="dxa"/>
                                                            <w:vAlign w:val="center"/>
                                                            <w:hideMark/>
                                                          </w:tcPr>
                                                          <w:p w:rsidR="00272ACB" w:rsidRPr="00272ACB" w:rsidRDefault="00272ACB" w:rsidP="00272ACB">
                                                            <w:pPr>
                                                              <w:jc w:val="center"/>
                                                              <w:rPr>
                                                                <w:rFonts w:ascii="Times New Roman" w:eastAsia="Times New Roman" w:hAnsi="Times New Roman" w:cs="Times New Roman"/>
                                                              </w:rPr>
                                                            </w:pPr>
                                                            <w:r w:rsidRPr="00272ACB">
                                                              <w:rPr>
                                                                <w:rFonts w:ascii="Times New Roman" w:eastAsia="Times New Roman" w:hAnsi="Times New Roman" w:cs="Times New Roman"/>
                                                                <w:noProof/>
                                                                <w:color w:val="0000FF"/>
                                                              </w:rPr>
                                                              <w:drawing>
                                                                <wp:inline distT="0" distB="0" distL="0" distR="0">
                                                                  <wp:extent cx="301625" cy="301625"/>
                                                                  <wp:effectExtent l="0" t="0" r="3175" b="3175"/>
                                                                  <wp:docPr id="1" name="Picture 1" descr="/var/folders/jt/ssf8xjds2p9ghbc3vkj05ypw0000gn/T/com.microsoft.Word/WebArchiveCopyPasteTempFiles/outline-light-link-48.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outline-light-link-48.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jc w:val="cente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80"/>
                        </w:tblGrid>
                        <w:tr w:rsidR="00272ACB" w:rsidRPr="00272ACB">
                          <w:tc>
                            <w:tcPr>
                              <w:tcW w:w="0" w:type="auto"/>
                              <w:vAlign w:val="center"/>
                              <w:hideMark/>
                            </w:tcPr>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72ACB" w:rsidRPr="00272ACB">
                          <w:tc>
                            <w:tcPr>
                              <w:tcW w:w="0" w:type="auto"/>
                              <w:tcMar>
                                <w:top w:w="0" w:type="dxa"/>
                                <w:left w:w="270" w:type="dxa"/>
                                <w:bottom w:w="135" w:type="dxa"/>
                                <w:right w:w="270" w:type="dxa"/>
                              </w:tcMar>
                              <w:hideMark/>
                            </w:tcPr>
                            <w:p w:rsidR="00272ACB" w:rsidRPr="00272ACB" w:rsidRDefault="00272ACB" w:rsidP="00272ACB">
                              <w:pPr>
                                <w:spacing w:line="270" w:lineRule="atLeast"/>
                                <w:jc w:val="center"/>
                                <w:rPr>
                                  <w:rFonts w:ascii="Helvetica" w:eastAsia="Times New Roman" w:hAnsi="Helvetica" w:cs="Times New Roman"/>
                                  <w:color w:val="FFFFFF"/>
                                  <w:sz w:val="18"/>
                                  <w:szCs w:val="18"/>
                                </w:rPr>
                              </w:pPr>
                              <w:r w:rsidRPr="00272ACB">
                                <w:rPr>
                                  <w:rFonts w:ascii="Helvetica" w:eastAsia="Times New Roman" w:hAnsi="Helvetica" w:cs="Times New Roman"/>
                                  <w:i/>
                                  <w:iCs/>
                                  <w:color w:val="FFFFFF"/>
                                  <w:sz w:val="18"/>
                                  <w:szCs w:val="18"/>
                                </w:rPr>
                                <w:t>Copyright © 2018, All rights reserved.</w:t>
                              </w:r>
                              <w:r w:rsidRPr="00272ACB">
                                <w:rPr>
                                  <w:rFonts w:ascii="Helvetica" w:eastAsia="Times New Roman" w:hAnsi="Helvetica" w:cs="Times New Roman"/>
                                  <w:color w:val="FFFFFF"/>
                                  <w:sz w:val="18"/>
                                  <w:szCs w:val="18"/>
                                </w:rPr>
                                <w:br/>
                              </w:r>
                              <w:r w:rsidRPr="00272ACB">
                                <w:rPr>
                                  <w:rFonts w:ascii="Helvetica" w:eastAsia="Times New Roman" w:hAnsi="Helvetica" w:cs="Times New Roman"/>
                                  <w:color w:val="FFFFFF"/>
                                  <w:sz w:val="18"/>
                                  <w:szCs w:val="18"/>
                                </w:rPr>
                                <w:br/>
                              </w:r>
                              <w:r w:rsidRPr="00272ACB">
                                <w:rPr>
                                  <w:rFonts w:ascii="Helvetica" w:eastAsia="Times New Roman" w:hAnsi="Helvetica" w:cs="Times New Roman"/>
                                  <w:color w:val="FFFFFF"/>
                                  <w:sz w:val="18"/>
                                  <w:szCs w:val="18"/>
                                </w:rPr>
                                <w:br/>
                              </w:r>
                              <w:r w:rsidRPr="00272ACB">
                                <w:rPr>
                                  <w:rFonts w:ascii="Helvetica" w:eastAsia="Times New Roman" w:hAnsi="Helvetica" w:cs="Times New Roman"/>
                                  <w:b/>
                                  <w:bCs/>
                                  <w:color w:val="FFFFFF"/>
                                  <w:sz w:val="18"/>
                                  <w:szCs w:val="18"/>
                                </w:rPr>
                                <w:t>Our mailing address is:</w:t>
                              </w:r>
                              <w:r w:rsidRPr="00272ACB">
                                <w:rPr>
                                  <w:rFonts w:ascii="Helvetica" w:eastAsia="Times New Roman" w:hAnsi="Helvetica" w:cs="Times New Roman"/>
                                  <w:color w:val="FFFFFF"/>
                                  <w:sz w:val="18"/>
                                  <w:szCs w:val="18"/>
                                </w:rPr>
                                <w:br/>
                                <w:t>14a High Street, Bristol. BS16 5HP</w:t>
                              </w:r>
                              <w:r w:rsidRPr="00272ACB">
                                <w:rPr>
                                  <w:rFonts w:ascii="Helvetica" w:eastAsia="Times New Roman" w:hAnsi="Helvetica" w:cs="Times New Roman"/>
                                  <w:color w:val="FFFFFF"/>
                                  <w:sz w:val="18"/>
                                  <w:szCs w:val="18"/>
                                </w:rPr>
                                <w:br/>
                              </w:r>
                              <w:r w:rsidRPr="00272ACB">
                                <w:rPr>
                                  <w:rFonts w:ascii="Helvetica" w:eastAsia="Times New Roman" w:hAnsi="Helvetica" w:cs="Times New Roman"/>
                                  <w:color w:val="FFFFFF"/>
                                  <w:sz w:val="18"/>
                                  <w:szCs w:val="18"/>
                                </w:rPr>
                                <w:br/>
                                <w:t>Want to change how you receive these emails?</w:t>
                              </w:r>
                              <w:r w:rsidRPr="00272ACB">
                                <w:rPr>
                                  <w:rFonts w:ascii="Helvetica" w:eastAsia="Times New Roman" w:hAnsi="Helvetica" w:cs="Times New Roman"/>
                                  <w:color w:val="FFFFFF"/>
                                  <w:sz w:val="18"/>
                                  <w:szCs w:val="18"/>
                                </w:rPr>
                                <w:br/>
                                <w:t>You can </w:t>
                              </w:r>
                              <w:hyperlink r:id="rId45" w:history="1">
                                <w:r w:rsidRPr="00272ACB">
                                  <w:rPr>
                                    <w:rFonts w:ascii="Helvetica" w:eastAsia="Times New Roman" w:hAnsi="Helvetica" w:cs="Times New Roman"/>
                                    <w:color w:val="FFFFFF"/>
                                    <w:sz w:val="18"/>
                                    <w:szCs w:val="18"/>
                                    <w:u w:val="single"/>
                                  </w:rPr>
                                  <w:t>update your preferences</w:t>
                                </w:r>
                              </w:hyperlink>
                              <w:r w:rsidRPr="00272ACB">
                                <w:rPr>
                                  <w:rFonts w:ascii="Helvetica" w:eastAsia="Times New Roman" w:hAnsi="Helvetica" w:cs="Times New Roman"/>
                                  <w:color w:val="FFFFFF"/>
                                  <w:sz w:val="18"/>
                                  <w:szCs w:val="18"/>
                                </w:rPr>
                                <w:t> or </w:t>
                              </w:r>
                              <w:hyperlink r:id="rId46" w:history="1">
                                <w:r w:rsidRPr="00272ACB">
                                  <w:rPr>
                                    <w:rFonts w:ascii="Helvetica" w:eastAsia="Times New Roman" w:hAnsi="Helvetica" w:cs="Times New Roman"/>
                                    <w:color w:val="FFFFFF"/>
                                    <w:sz w:val="18"/>
                                    <w:szCs w:val="18"/>
                                    <w:u w:val="single"/>
                                  </w:rPr>
                                  <w:t>unsubscribe from this list</w:t>
                                </w:r>
                              </w:hyperlink>
                              <w:r w:rsidRPr="00272ACB">
                                <w:rPr>
                                  <w:rFonts w:ascii="Helvetica" w:eastAsia="Times New Roman" w:hAnsi="Helvetica" w:cs="Times New Roman"/>
                                  <w:color w:val="FFFFFF"/>
                                  <w:sz w:val="18"/>
                                  <w:szCs w:val="18"/>
                                </w:rPr>
                                <w:t>.</w:t>
                              </w:r>
                              <w:r w:rsidRPr="00272ACB">
                                <w:rPr>
                                  <w:rFonts w:ascii="Helvetica" w:eastAsia="Times New Roman" w:hAnsi="Helvetica" w:cs="Times New Roman"/>
                                  <w:color w:val="FFFFFF"/>
                                  <w:sz w:val="18"/>
                                  <w:szCs w:val="18"/>
                                </w:rPr>
                                <w:br/>
                              </w:r>
                              <w:r w:rsidRPr="00272ACB">
                                <w:rPr>
                                  <w:rFonts w:ascii="Helvetica" w:eastAsia="Times New Roman" w:hAnsi="Helvetica" w:cs="Times New Roman"/>
                                  <w:color w:val="FFFFFF"/>
                                  <w:sz w:val="18"/>
                                  <w:szCs w:val="18"/>
                                </w:rPr>
                                <w:br/>
                                <w:t> </w:t>
                              </w: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rPr>
                      <w:rFonts w:ascii="Times New Roman" w:eastAsia="Times New Roman" w:hAnsi="Times New Roman" w:cs="Times New Roman"/>
                    </w:rPr>
                  </w:pPr>
                </w:p>
              </w:tc>
            </w:tr>
          </w:tbl>
          <w:p w:rsidR="00272ACB" w:rsidRPr="00272ACB" w:rsidRDefault="00272ACB" w:rsidP="00272ACB">
            <w:pPr>
              <w:jc w:val="center"/>
              <w:rPr>
                <w:rFonts w:ascii="Helvetica" w:eastAsia="Times New Roman" w:hAnsi="Helvetica" w:cs="Times New Roman"/>
                <w:color w:val="000000"/>
                <w:sz w:val="18"/>
                <w:szCs w:val="18"/>
              </w:rPr>
            </w:pPr>
          </w:p>
        </w:tc>
      </w:tr>
    </w:tbl>
    <w:p w:rsidR="007B68A9" w:rsidRDefault="00272ACB">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CB"/>
    <w:rsid w:val="00272ACB"/>
    <w:rsid w:val="003C0DF6"/>
    <w:rsid w:val="0041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A34232C-DB40-3342-962C-8D25F46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72A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ACB"/>
    <w:rPr>
      <w:rFonts w:ascii="Times New Roman" w:eastAsia="Times New Roman" w:hAnsi="Times New Roman" w:cs="Times New Roman"/>
      <w:b/>
      <w:bCs/>
      <w:sz w:val="27"/>
      <w:szCs w:val="27"/>
    </w:rPr>
  </w:style>
  <w:style w:type="character" w:styleId="Strong">
    <w:name w:val="Strong"/>
    <w:basedOn w:val="DefaultParagraphFont"/>
    <w:uiPriority w:val="22"/>
    <w:qFormat/>
    <w:rsid w:val="00272ACB"/>
    <w:rPr>
      <w:b/>
      <w:bCs/>
    </w:rPr>
  </w:style>
  <w:style w:type="character" w:styleId="Hyperlink">
    <w:name w:val="Hyperlink"/>
    <w:basedOn w:val="DefaultParagraphFont"/>
    <w:uiPriority w:val="99"/>
    <w:semiHidden/>
    <w:unhideWhenUsed/>
    <w:rsid w:val="00272ACB"/>
    <w:rPr>
      <w:color w:val="0000FF"/>
      <w:u w:val="single"/>
    </w:rPr>
  </w:style>
  <w:style w:type="paragraph" w:styleId="NormalWeb">
    <w:name w:val="Normal (Web)"/>
    <w:basedOn w:val="Normal"/>
    <w:uiPriority w:val="99"/>
    <w:semiHidden/>
    <w:unhideWhenUsed/>
    <w:rsid w:val="00272A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ACB"/>
  </w:style>
  <w:style w:type="character" w:styleId="Emphasis">
    <w:name w:val="Emphasis"/>
    <w:basedOn w:val="DefaultParagraphFont"/>
    <w:uiPriority w:val="20"/>
    <w:qFormat/>
    <w:rsid w:val="00272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26">
      <w:bodyDiv w:val="1"/>
      <w:marLeft w:val="0"/>
      <w:marRight w:val="0"/>
      <w:marTop w:val="0"/>
      <w:marBottom w:val="0"/>
      <w:divBdr>
        <w:top w:val="none" w:sz="0" w:space="0" w:color="auto"/>
        <w:left w:val="none" w:sz="0" w:space="0" w:color="auto"/>
        <w:bottom w:val="none" w:sz="0" w:space="0" w:color="auto"/>
        <w:right w:val="none" w:sz="0" w:space="0" w:color="auto"/>
      </w:divBdr>
      <w:divsChild>
        <w:div w:id="64936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65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41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5bda0cbc5&amp;e=3e5221b889" TargetMode="External"/><Relationship Id="rId18" Type="http://schemas.openxmlformats.org/officeDocument/2006/relationships/hyperlink" Target="https://avonlpc.us7.list-manage.com/track/click?u=4c41af9cdb2c8602a37b9d52d&amp;id=2f863275d7&amp;e=3e5221b889" TargetMode="External"/><Relationship Id="rId26" Type="http://schemas.openxmlformats.org/officeDocument/2006/relationships/image" Target="media/image10.png"/><Relationship Id="rId39" Type="http://schemas.openxmlformats.org/officeDocument/2006/relationships/hyperlink" Target="https://avonlpc.us7.list-manage.com/track/click?u=4c41af9cdb2c8602a37b9d52d&amp;id=b1e43425e1&amp;e=3e5221b889" TargetMode="External"/><Relationship Id="rId21" Type="http://schemas.openxmlformats.org/officeDocument/2006/relationships/hyperlink" Target="https://avonlpc.us7.list-manage.com/track/click?u=4c41af9cdb2c8602a37b9d52d&amp;id=4986811410&amp;e=3e5221b889" TargetMode="External"/><Relationship Id="rId34" Type="http://schemas.openxmlformats.org/officeDocument/2006/relationships/hyperlink" Target="mailto:avonlpc@gmail.com" TargetMode="External"/><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avonlpc.us7.list-manage.com/track/click?u=4c41af9cdb2c8602a37b9d52d&amp;id=31101553fe&amp;e=3e5221b889" TargetMode="External"/><Relationship Id="rId29" Type="http://schemas.openxmlformats.org/officeDocument/2006/relationships/hyperlink" Target="https://avonlpc.us7.list-manage.com/track/click?u=4c41af9cdb2c8602a37b9d52d&amp;id=2de4261f2e&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07b2119e07&amp;e=3e5221b889" TargetMode="External"/><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yperlink" Target="https://avonlpc.us7.list-manage.com/track/click?u=4c41af9cdb2c8602a37b9d52d&amp;id=43b3122eaf&amp;e=3e5221b889" TargetMode="External"/><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yperlink" Target="https://avonlpc.us7.list-manage.com/profile?u=4c41af9cdb2c8602a37b9d52d&amp;id=7ab2efb1ca&amp;e=3e5221b889" TargetMode="External"/><Relationship Id="rId5" Type="http://schemas.openxmlformats.org/officeDocument/2006/relationships/image" Target="media/image2.png"/><Relationship Id="rId15" Type="http://schemas.openxmlformats.org/officeDocument/2006/relationships/hyperlink" Target="https://avonlpc.us7.list-manage.com/track/click?u=4c41af9cdb2c8602a37b9d52d&amp;id=38b6953ca7&amp;e=3e5221b889" TargetMode="External"/><Relationship Id="rId23" Type="http://schemas.openxmlformats.org/officeDocument/2006/relationships/hyperlink" Target="https://avonlpc.us7.list-manage.com/track/click?u=4c41af9cdb2c8602a37b9d52d&amp;id=112fa9f7ae&amp;e=3e5221b889" TargetMode="External"/><Relationship Id="rId28" Type="http://schemas.openxmlformats.org/officeDocument/2006/relationships/hyperlink" Target="https://avonlpc.us7.list-manage.com/track/click?u=4c41af9cdb2c8602a37b9d52d&amp;id=76b1110b8a&amp;e=3e5221b889" TargetMode="External"/><Relationship Id="rId36"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fea4f01801&amp;e=3e5221b889" TargetMode="External"/><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image" Target="media/image20.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c3d1036714&amp;e=3e5221b889"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image" Target="media/image15.jpeg"/><Relationship Id="rId43" Type="http://schemas.openxmlformats.org/officeDocument/2006/relationships/hyperlink" Target="x-webdoc://60895981-9BF3-4503-A3C9-50E27183BB5D/www.avonlpc.org.uk" TargetMode="External"/><Relationship Id="rId48" Type="http://schemas.openxmlformats.org/officeDocument/2006/relationships/theme" Target="theme/theme1.xml"/><Relationship Id="rId8" Type="http://schemas.openxmlformats.org/officeDocument/2006/relationships/hyperlink" Target="https://avonlpc.us7.list-manage.com/track/click?u=4c41af9cdb2c8602a37b9d52d&amp;id=50a9e11438&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190e2e4a96&amp;e=3e5221b889" TargetMode="External"/><Relationship Id="rId17" Type="http://schemas.openxmlformats.org/officeDocument/2006/relationships/hyperlink" Target="https://avonlpc.us7.list-manage.com/track/click?u=4c41af9cdb2c8602a37b9d52d&amp;id=6c3c6694d3&amp;e=3e5221b889" TargetMode="External"/><Relationship Id="rId25" Type="http://schemas.openxmlformats.org/officeDocument/2006/relationships/hyperlink" Target="https://avonlpc.us7.list-manage.com/track/click?u=4c41af9cdb2c8602a37b9d52d&amp;id=1c5db5891d&amp;e=3e5221b889" TargetMode="External"/><Relationship Id="rId33" Type="http://schemas.openxmlformats.org/officeDocument/2006/relationships/image" Target="media/image14.png"/><Relationship Id="rId38" Type="http://schemas.openxmlformats.org/officeDocument/2006/relationships/image" Target="media/image17.jpeg"/><Relationship Id="rId46" Type="http://schemas.openxmlformats.org/officeDocument/2006/relationships/hyperlink" Target="https://avonlpc.us7.list-manage.com/unsubscribe?u=4c41af9cdb2c8602a37b9d52d&amp;id=7ab2efb1ca&amp;e=3e5221b889&amp;c=53004223e0" TargetMode="External"/><Relationship Id="rId20" Type="http://schemas.openxmlformats.org/officeDocument/2006/relationships/image" Target="media/image7.png"/><Relationship Id="rId41" Type="http://schemas.openxmlformats.org/officeDocument/2006/relationships/hyperlink" Target="https://avonlpc.us7.list-manage.com/track/click?u=4c41af9cdb2c8602a37b9d52d&amp;id=2b0d9bb647&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2020-05-12T12:04:00Z</dcterms:created>
  <dcterms:modified xsi:type="dcterms:W3CDTF">2020-05-12T12:05:00Z</dcterms:modified>
</cp:coreProperties>
</file>