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3A" w:rsidRDefault="00A20EBF" w:rsidP="0057163A">
      <w:pPr>
        <w:rPr>
          <w:rFonts w:asciiTheme="minorHAnsi" w:hAnsiTheme="minorHAnsi" w:cs="Arial"/>
          <w:b/>
          <w:szCs w:val="24"/>
          <w:u w:val="single"/>
        </w:rPr>
      </w:pPr>
      <w:bookmarkStart w:id="0" w:name="_GoBack"/>
      <w:bookmarkEnd w:id="0"/>
      <w:r>
        <w:rPr>
          <w:rFonts w:asciiTheme="minorHAnsi" w:hAnsiTheme="minorHAnsi" w:cs="Arial"/>
          <w:b/>
          <w:szCs w:val="24"/>
          <w:u w:val="single"/>
        </w:rPr>
        <w:t>LPC Meeting – Wednesday 13</w:t>
      </w:r>
      <w:r w:rsidRPr="00A20EBF">
        <w:rPr>
          <w:rFonts w:asciiTheme="minorHAnsi" w:hAnsiTheme="minorHAnsi" w:cs="Arial"/>
          <w:b/>
          <w:szCs w:val="24"/>
          <w:u w:val="single"/>
          <w:vertAlign w:val="superscript"/>
        </w:rPr>
        <w:t>th</w:t>
      </w:r>
      <w:r>
        <w:rPr>
          <w:rFonts w:asciiTheme="minorHAnsi" w:hAnsiTheme="minorHAnsi" w:cs="Arial"/>
          <w:b/>
          <w:szCs w:val="24"/>
          <w:u w:val="single"/>
        </w:rPr>
        <w:t xml:space="preserve"> May</w:t>
      </w:r>
      <w:r w:rsidR="0057163A">
        <w:rPr>
          <w:rFonts w:asciiTheme="minorHAnsi" w:hAnsiTheme="minorHAnsi" w:cs="Arial"/>
          <w:b/>
          <w:szCs w:val="24"/>
          <w:u w:val="single"/>
        </w:rPr>
        <w:t xml:space="preserve"> 2015</w:t>
      </w:r>
    </w:p>
    <w:p w:rsidR="0057163A" w:rsidRDefault="0057163A" w:rsidP="0057163A">
      <w:pPr>
        <w:rPr>
          <w:rFonts w:asciiTheme="minorHAnsi" w:hAnsiTheme="minorHAnsi" w:cs="Arial"/>
          <w:sz w:val="22"/>
        </w:rPr>
      </w:pPr>
      <w:r>
        <w:rPr>
          <w:rFonts w:asciiTheme="minorHAnsi" w:hAnsiTheme="minorHAnsi" w:cs="Arial"/>
          <w:sz w:val="22"/>
        </w:rPr>
        <w:t>14a High Street, Staple Hill, Bristol, BS16 5HP</w:t>
      </w:r>
    </w:p>
    <w:p w:rsidR="0057163A" w:rsidRDefault="0057163A" w:rsidP="0057163A">
      <w:pPr>
        <w:rPr>
          <w:rFonts w:asciiTheme="minorHAnsi" w:hAnsiTheme="minorHAnsi" w:cs="Arial"/>
          <w:sz w:val="22"/>
        </w:rPr>
      </w:pPr>
      <w:r>
        <w:rPr>
          <w:rFonts w:asciiTheme="minorHAnsi" w:hAnsiTheme="minorHAnsi" w:cs="Arial"/>
          <w:sz w:val="22"/>
        </w:rPr>
        <w:t>9am – 5pm</w:t>
      </w:r>
    </w:p>
    <w:p w:rsidR="0057163A" w:rsidRDefault="0057163A" w:rsidP="0057163A">
      <w:pPr>
        <w:rPr>
          <w:rFonts w:asciiTheme="minorHAnsi" w:hAnsiTheme="minorHAnsi" w:cs="Arial"/>
          <w:sz w:val="22"/>
        </w:rPr>
      </w:pPr>
      <w:r>
        <w:rPr>
          <w:rFonts w:asciiTheme="minorHAnsi" w:hAnsiTheme="minorHAnsi" w:cs="Arial"/>
          <w:sz w:val="22"/>
          <w:u w:val="single"/>
        </w:rPr>
        <w:t xml:space="preserve">Present: </w:t>
      </w:r>
      <w:r>
        <w:rPr>
          <w:rFonts w:asciiTheme="minorHAnsi" w:hAnsiTheme="minorHAnsi" w:cs="Arial"/>
          <w:sz w:val="22"/>
        </w:rPr>
        <w:t>Lisa Fisher, Richard Brown, Himmit B</w:t>
      </w:r>
      <w:r w:rsidR="00A20EBF">
        <w:rPr>
          <w:rFonts w:asciiTheme="minorHAnsi" w:hAnsiTheme="minorHAnsi" w:cs="Arial"/>
          <w:sz w:val="22"/>
        </w:rPr>
        <w:t xml:space="preserve">hambra, Sam </w:t>
      </w:r>
      <w:proofErr w:type="spellStart"/>
      <w:r w:rsidR="00A20EBF">
        <w:rPr>
          <w:rFonts w:asciiTheme="minorHAnsi" w:hAnsiTheme="minorHAnsi" w:cs="Arial"/>
          <w:sz w:val="22"/>
        </w:rPr>
        <w:t>Ghafar</w:t>
      </w:r>
      <w:proofErr w:type="spellEnd"/>
      <w:r w:rsidR="00A20EBF">
        <w:rPr>
          <w:rFonts w:asciiTheme="minorHAnsi" w:hAnsiTheme="minorHAnsi" w:cs="Arial"/>
          <w:sz w:val="22"/>
        </w:rPr>
        <w:t xml:space="preserve">, </w:t>
      </w:r>
      <w:r>
        <w:rPr>
          <w:rFonts w:asciiTheme="minorHAnsi" w:hAnsiTheme="minorHAnsi" w:cs="Arial"/>
          <w:sz w:val="22"/>
        </w:rPr>
        <w:t xml:space="preserve">Natalie Sherlock, </w:t>
      </w:r>
      <w:proofErr w:type="spellStart"/>
      <w:r>
        <w:rPr>
          <w:rFonts w:asciiTheme="minorHAnsi" w:hAnsiTheme="minorHAnsi" w:cs="Arial"/>
          <w:sz w:val="22"/>
        </w:rPr>
        <w:t>Tanzil</w:t>
      </w:r>
      <w:proofErr w:type="spellEnd"/>
      <w:r>
        <w:rPr>
          <w:rFonts w:asciiTheme="minorHAnsi" w:hAnsiTheme="minorHAnsi" w:cs="Arial"/>
          <w:sz w:val="22"/>
        </w:rPr>
        <w:t xml:space="preserve"> </w:t>
      </w:r>
      <w:proofErr w:type="gramStart"/>
      <w:r>
        <w:rPr>
          <w:rFonts w:asciiTheme="minorHAnsi" w:hAnsiTheme="minorHAnsi" w:cs="Arial"/>
          <w:sz w:val="22"/>
        </w:rPr>
        <w:t>Ahmed ,</w:t>
      </w:r>
      <w:proofErr w:type="gramEnd"/>
      <w:r>
        <w:rPr>
          <w:rFonts w:asciiTheme="minorHAnsi" w:hAnsiTheme="minorHAnsi" w:cs="Arial"/>
          <w:sz w:val="22"/>
        </w:rPr>
        <w:t xml:space="preserve"> Stuart </w:t>
      </w:r>
      <w:r w:rsidR="0051750B">
        <w:rPr>
          <w:rFonts w:asciiTheme="minorHAnsi" w:hAnsiTheme="minorHAnsi" w:cs="Arial"/>
          <w:sz w:val="22"/>
        </w:rPr>
        <w:t xml:space="preserve">Moul, Alan Smith, </w:t>
      </w:r>
      <w:r>
        <w:rPr>
          <w:rFonts w:asciiTheme="minorHAnsi" w:hAnsiTheme="minorHAnsi" w:cs="Arial"/>
          <w:sz w:val="22"/>
        </w:rPr>
        <w:t>Sadik Hassan</w:t>
      </w:r>
      <w:r w:rsidR="00865A96">
        <w:rPr>
          <w:rFonts w:asciiTheme="minorHAnsi" w:hAnsiTheme="minorHAnsi" w:cs="Arial"/>
          <w:sz w:val="22"/>
        </w:rPr>
        <w:t>,</w:t>
      </w:r>
      <w:r w:rsidR="00DD4B88">
        <w:rPr>
          <w:rFonts w:asciiTheme="minorHAnsi" w:hAnsiTheme="minorHAnsi" w:cs="Arial"/>
          <w:sz w:val="22"/>
        </w:rPr>
        <w:t xml:space="preserve"> Jenni Scott, Roger Herbert</w:t>
      </w:r>
    </w:p>
    <w:p w:rsidR="0057163A" w:rsidRDefault="0057163A" w:rsidP="0057163A">
      <w:pPr>
        <w:rPr>
          <w:rFonts w:asciiTheme="minorHAnsi" w:hAnsiTheme="minorHAnsi" w:cs="Arial"/>
          <w:sz w:val="22"/>
        </w:rPr>
      </w:pPr>
      <w:proofErr w:type="gramStart"/>
      <w:r>
        <w:rPr>
          <w:rFonts w:asciiTheme="minorHAnsi" w:hAnsiTheme="minorHAnsi" w:cs="Arial"/>
          <w:sz w:val="22"/>
          <w:u w:val="single"/>
        </w:rPr>
        <w:t xml:space="preserve">Apologies </w:t>
      </w:r>
      <w:r>
        <w:rPr>
          <w:rFonts w:asciiTheme="minorHAnsi" w:hAnsiTheme="minorHAnsi" w:cs="Arial"/>
          <w:sz w:val="22"/>
        </w:rPr>
        <w:t xml:space="preserve">– </w:t>
      </w:r>
      <w:r w:rsidR="00A20EBF">
        <w:rPr>
          <w:rFonts w:asciiTheme="minorHAnsi" w:hAnsiTheme="minorHAnsi" w:cs="Arial"/>
          <w:sz w:val="22"/>
        </w:rPr>
        <w:t>C</w:t>
      </w:r>
      <w:r w:rsidR="00D8552C">
        <w:rPr>
          <w:rFonts w:asciiTheme="minorHAnsi" w:hAnsiTheme="minorHAnsi" w:cs="Arial"/>
          <w:sz w:val="22"/>
        </w:rPr>
        <w:t>hris Howland-Harris, Jerry Long, David Tomlinson.</w:t>
      </w:r>
      <w:proofErr w:type="gramEnd"/>
    </w:p>
    <w:p w:rsidR="0057163A" w:rsidRPr="0052164A" w:rsidRDefault="0057163A" w:rsidP="0057163A">
      <w:pPr>
        <w:rPr>
          <w:sz w:val="20"/>
          <w:szCs w:val="20"/>
        </w:rPr>
      </w:pPr>
      <w:r>
        <w:rPr>
          <w:rFonts w:asciiTheme="minorHAnsi" w:hAnsiTheme="minorHAnsi"/>
          <w:sz w:val="22"/>
          <w:u w:val="single"/>
        </w:rPr>
        <w:t>Declarations of Interest</w:t>
      </w:r>
      <w:r>
        <w:rPr>
          <w:sz w:val="22"/>
        </w:rPr>
        <w:t xml:space="preserve"> – </w:t>
      </w:r>
      <w:r w:rsidR="0052164A">
        <w:rPr>
          <w:sz w:val="20"/>
          <w:szCs w:val="20"/>
        </w:rPr>
        <w:t>None</w:t>
      </w:r>
    </w:p>
    <w:p w:rsidR="0057163A" w:rsidRPr="0052164A" w:rsidRDefault="0057163A" w:rsidP="0057163A">
      <w:pPr>
        <w:rPr>
          <w:rFonts w:asciiTheme="minorHAnsi" w:hAnsiTheme="minorHAnsi"/>
          <w:sz w:val="20"/>
          <w:szCs w:val="20"/>
        </w:rPr>
      </w:pPr>
      <w:r>
        <w:rPr>
          <w:rFonts w:asciiTheme="minorHAnsi" w:hAnsiTheme="minorHAnsi"/>
          <w:sz w:val="22"/>
          <w:u w:val="single"/>
        </w:rPr>
        <w:t xml:space="preserve">CCA nomination for report – </w:t>
      </w:r>
      <w:r w:rsidR="0052164A">
        <w:rPr>
          <w:rFonts w:asciiTheme="minorHAnsi" w:hAnsiTheme="minorHAnsi"/>
          <w:sz w:val="20"/>
          <w:szCs w:val="20"/>
        </w:rPr>
        <w:t>Natalie</w:t>
      </w:r>
    </w:p>
    <w:p w:rsidR="002B5FA6" w:rsidRDefault="0057163A" w:rsidP="0057163A">
      <w:pPr>
        <w:rPr>
          <w:rFonts w:asciiTheme="minorHAnsi" w:hAnsiTheme="minorHAnsi"/>
          <w:sz w:val="22"/>
        </w:rPr>
      </w:pPr>
      <w:r>
        <w:rPr>
          <w:rFonts w:asciiTheme="minorHAnsi" w:hAnsiTheme="minorHAnsi"/>
          <w:sz w:val="22"/>
          <w:u w:val="single"/>
        </w:rPr>
        <w:t xml:space="preserve">Amendments to Training Log – </w:t>
      </w:r>
      <w:r>
        <w:rPr>
          <w:rFonts w:asciiTheme="minorHAnsi" w:hAnsiTheme="minorHAnsi"/>
          <w:sz w:val="22"/>
        </w:rPr>
        <w:t>None.</w:t>
      </w:r>
      <w:r w:rsidR="002B5FA6">
        <w:rPr>
          <w:rFonts w:asciiTheme="minorHAnsi" w:hAnsiTheme="minorHAnsi"/>
          <w:sz w:val="22"/>
        </w:rPr>
        <w:t xml:space="preserve"> </w:t>
      </w:r>
    </w:p>
    <w:p w:rsidR="0057163A" w:rsidRDefault="002B5FA6" w:rsidP="0057163A">
      <w:pPr>
        <w:rPr>
          <w:rFonts w:asciiTheme="minorHAnsi" w:hAnsiTheme="minorHAnsi"/>
          <w:sz w:val="20"/>
          <w:szCs w:val="20"/>
        </w:rPr>
      </w:pPr>
      <w:proofErr w:type="gramStart"/>
      <w:r w:rsidRPr="00865A96">
        <w:rPr>
          <w:rFonts w:asciiTheme="minorHAnsi" w:hAnsiTheme="minorHAnsi"/>
          <w:sz w:val="20"/>
          <w:szCs w:val="20"/>
        </w:rPr>
        <w:t>Health Champion Training NVQ 2 – Stuart Moul.</w:t>
      </w:r>
      <w:proofErr w:type="gramEnd"/>
      <w:r w:rsidR="00865A96">
        <w:rPr>
          <w:rFonts w:asciiTheme="minorHAnsi" w:hAnsiTheme="minorHAnsi"/>
          <w:sz w:val="20"/>
          <w:szCs w:val="20"/>
        </w:rPr>
        <w:t xml:space="preserve"> It would be a good idea to start “tweeting” details of best practise. </w:t>
      </w:r>
    </w:p>
    <w:p w:rsidR="00865A96" w:rsidRPr="00865A96" w:rsidRDefault="00865A96" w:rsidP="0057163A">
      <w:pPr>
        <w:rPr>
          <w:rFonts w:asciiTheme="minorHAnsi" w:hAnsiTheme="minorHAnsi"/>
          <w:sz w:val="20"/>
          <w:szCs w:val="20"/>
        </w:rPr>
      </w:pPr>
      <w:r>
        <w:rPr>
          <w:rFonts w:asciiTheme="minorHAnsi" w:hAnsiTheme="minorHAnsi"/>
          <w:sz w:val="20"/>
          <w:szCs w:val="20"/>
        </w:rPr>
        <w:t>Welcome to Jenni Scott (Day Lewis), who joins the committee from this month.</w:t>
      </w:r>
    </w:p>
    <w:p w:rsidR="0057163A" w:rsidRDefault="0057163A" w:rsidP="0057163A">
      <w:pPr>
        <w:rPr>
          <w:rFonts w:asciiTheme="minorHAnsi" w:hAnsiTheme="minorHAnsi"/>
          <w:sz w:val="22"/>
          <w:u w:val="single"/>
        </w:rPr>
      </w:pPr>
      <w:proofErr w:type="gramStart"/>
      <w:r>
        <w:rPr>
          <w:rFonts w:asciiTheme="minorHAnsi" w:hAnsiTheme="minorHAnsi"/>
          <w:sz w:val="22"/>
          <w:u w:val="single"/>
        </w:rPr>
        <w:t>Minutes and action points from previous meeting.</w:t>
      </w:r>
      <w:proofErr w:type="gramEnd"/>
    </w:p>
    <w:p w:rsidR="00475B6E" w:rsidRDefault="0052164A" w:rsidP="0057163A">
      <w:pPr>
        <w:rPr>
          <w:rFonts w:asciiTheme="minorHAnsi" w:hAnsiTheme="minorHAnsi"/>
          <w:sz w:val="20"/>
          <w:szCs w:val="20"/>
        </w:rPr>
      </w:pPr>
      <w:r>
        <w:rPr>
          <w:rFonts w:asciiTheme="minorHAnsi" w:hAnsiTheme="minorHAnsi"/>
          <w:sz w:val="20"/>
          <w:szCs w:val="20"/>
        </w:rPr>
        <w:t>Minutes agreed and will be posted on the website.</w:t>
      </w:r>
      <w:r w:rsidR="00865A96">
        <w:rPr>
          <w:rFonts w:asciiTheme="minorHAnsi" w:hAnsiTheme="minorHAnsi"/>
          <w:sz w:val="20"/>
          <w:szCs w:val="20"/>
        </w:rPr>
        <w:t xml:space="preserve"> </w:t>
      </w:r>
    </w:p>
    <w:p w:rsidR="00D17F4C" w:rsidRDefault="00D17F4C" w:rsidP="0057163A">
      <w:pPr>
        <w:rPr>
          <w:rFonts w:asciiTheme="minorHAnsi" w:hAnsiTheme="minorHAnsi"/>
          <w:sz w:val="20"/>
          <w:szCs w:val="20"/>
        </w:rPr>
      </w:pPr>
      <w:r>
        <w:rPr>
          <w:rFonts w:asciiTheme="minorHAnsi" w:hAnsiTheme="minorHAnsi"/>
          <w:sz w:val="20"/>
          <w:szCs w:val="20"/>
        </w:rPr>
        <w:t>Trainee GP’s were unaware of the MUR/NMS service – Richard will complete a document and see if the LMC will distribute to the surgeries.</w:t>
      </w:r>
    </w:p>
    <w:p w:rsidR="00D17F4C" w:rsidRDefault="00D17F4C" w:rsidP="0057163A">
      <w:pPr>
        <w:rPr>
          <w:rFonts w:asciiTheme="minorHAnsi" w:hAnsiTheme="minorHAnsi"/>
          <w:sz w:val="20"/>
          <w:szCs w:val="20"/>
        </w:rPr>
      </w:pPr>
      <w:proofErr w:type="spellStart"/>
      <w:r>
        <w:rPr>
          <w:rFonts w:asciiTheme="minorHAnsi" w:hAnsiTheme="minorHAnsi"/>
          <w:sz w:val="20"/>
          <w:szCs w:val="20"/>
        </w:rPr>
        <w:t>Tanzil</w:t>
      </w:r>
      <w:proofErr w:type="spellEnd"/>
      <w:r>
        <w:rPr>
          <w:rFonts w:asciiTheme="minorHAnsi" w:hAnsiTheme="minorHAnsi"/>
          <w:sz w:val="20"/>
          <w:szCs w:val="20"/>
        </w:rPr>
        <w:t xml:space="preserve"> ha</w:t>
      </w:r>
      <w:r w:rsidR="001A1B42">
        <w:rPr>
          <w:rFonts w:asciiTheme="minorHAnsi" w:hAnsiTheme="minorHAnsi"/>
          <w:sz w:val="20"/>
          <w:szCs w:val="20"/>
        </w:rPr>
        <w:t>s done a lot of work on</w:t>
      </w:r>
      <w:r w:rsidR="000021FD">
        <w:rPr>
          <w:rFonts w:asciiTheme="minorHAnsi" w:hAnsiTheme="minorHAnsi"/>
          <w:sz w:val="20"/>
          <w:szCs w:val="20"/>
        </w:rPr>
        <w:t xml:space="preserve"> EPS, check we have a disclaimer on the guides we have put together.</w:t>
      </w:r>
    </w:p>
    <w:p w:rsidR="000021FD" w:rsidRDefault="000021FD" w:rsidP="0057163A">
      <w:pPr>
        <w:rPr>
          <w:rFonts w:asciiTheme="minorHAnsi" w:hAnsiTheme="minorHAnsi"/>
          <w:sz w:val="20"/>
          <w:szCs w:val="20"/>
        </w:rPr>
      </w:pPr>
      <w:r>
        <w:rPr>
          <w:rFonts w:asciiTheme="minorHAnsi" w:hAnsiTheme="minorHAnsi"/>
          <w:sz w:val="20"/>
          <w:szCs w:val="20"/>
        </w:rPr>
        <w:t>Stop Smoking is now live on PharmOutcomes from 1</w:t>
      </w:r>
      <w:r w:rsidRPr="000021FD">
        <w:rPr>
          <w:rFonts w:asciiTheme="minorHAnsi" w:hAnsiTheme="minorHAnsi"/>
          <w:sz w:val="20"/>
          <w:szCs w:val="20"/>
          <w:vertAlign w:val="superscript"/>
        </w:rPr>
        <w:t>st</w:t>
      </w:r>
      <w:r>
        <w:rPr>
          <w:rFonts w:asciiTheme="minorHAnsi" w:hAnsiTheme="minorHAnsi"/>
          <w:sz w:val="20"/>
          <w:szCs w:val="20"/>
        </w:rPr>
        <w:t xml:space="preserve"> </w:t>
      </w:r>
      <w:proofErr w:type="gramStart"/>
      <w:r>
        <w:rPr>
          <w:rFonts w:asciiTheme="minorHAnsi" w:hAnsiTheme="minorHAnsi"/>
          <w:sz w:val="20"/>
          <w:szCs w:val="20"/>
        </w:rPr>
        <w:t>April,</w:t>
      </w:r>
      <w:proofErr w:type="gramEnd"/>
      <w:r>
        <w:rPr>
          <w:rFonts w:asciiTheme="minorHAnsi" w:hAnsiTheme="minorHAnsi"/>
          <w:sz w:val="20"/>
          <w:szCs w:val="20"/>
        </w:rPr>
        <w:t xml:space="preserve"> we contacted the top 10 pharmacies to check they were aware of this. </w:t>
      </w:r>
    </w:p>
    <w:p w:rsidR="000021FD" w:rsidRDefault="000021FD" w:rsidP="0057163A">
      <w:pPr>
        <w:rPr>
          <w:rFonts w:asciiTheme="minorHAnsi" w:hAnsiTheme="minorHAnsi"/>
          <w:sz w:val="20"/>
          <w:szCs w:val="20"/>
        </w:rPr>
      </w:pPr>
      <w:r>
        <w:rPr>
          <w:rFonts w:asciiTheme="minorHAnsi" w:hAnsiTheme="minorHAnsi"/>
          <w:sz w:val="20"/>
          <w:szCs w:val="20"/>
        </w:rPr>
        <w:t xml:space="preserve">Your Care, Your Way meeting in Banes had a low turnout. </w:t>
      </w:r>
    </w:p>
    <w:p w:rsidR="000021FD" w:rsidRDefault="000021FD" w:rsidP="0057163A">
      <w:pPr>
        <w:rPr>
          <w:rFonts w:asciiTheme="minorHAnsi" w:hAnsiTheme="minorHAnsi"/>
          <w:sz w:val="20"/>
          <w:szCs w:val="20"/>
        </w:rPr>
      </w:pPr>
      <w:r>
        <w:rPr>
          <w:rFonts w:asciiTheme="minorHAnsi" w:hAnsiTheme="minorHAnsi"/>
          <w:sz w:val="20"/>
          <w:szCs w:val="20"/>
        </w:rPr>
        <w:t>LMC are happy with us to put a sign outside, the committee need to decide on what will be displayed.</w:t>
      </w:r>
    </w:p>
    <w:p w:rsidR="000021FD" w:rsidRDefault="000021FD" w:rsidP="0057163A">
      <w:pPr>
        <w:rPr>
          <w:rFonts w:asciiTheme="minorHAnsi" w:hAnsiTheme="minorHAnsi"/>
          <w:sz w:val="20"/>
          <w:szCs w:val="20"/>
        </w:rPr>
      </w:pPr>
      <w:r>
        <w:rPr>
          <w:rFonts w:asciiTheme="minorHAnsi" w:hAnsiTheme="minorHAnsi"/>
          <w:sz w:val="20"/>
          <w:szCs w:val="20"/>
        </w:rPr>
        <w:t>Action points completed/one carried forward.</w:t>
      </w:r>
    </w:p>
    <w:p w:rsidR="0072088D" w:rsidRDefault="00FB443C">
      <w:pPr>
        <w:rPr>
          <w:rFonts w:asciiTheme="minorHAnsi" w:hAnsiTheme="minorHAnsi"/>
          <w:u w:val="single"/>
        </w:rPr>
      </w:pPr>
      <w:r>
        <w:rPr>
          <w:rFonts w:asciiTheme="minorHAnsi" w:hAnsiTheme="minorHAnsi"/>
          <w:u w:val="single"/>
        </w:rPr>
        <w:t>Making the most of Committee M</w:t>
      </w:r>
      <w:r w:rsidR="00A4449B" w:rsidRPr="00A4449B">
        <w:rPr>
          <w:rFonts w:asciiTheme="minorHAnsi" w:hAnsiTheme="minorHAnsi"/>
          <w:u w:val="single"/>
        </w:rPr>
        <w:t>eetings.</w:t>
      </w:r>
    </w:p>
    <w:p w:rsidR="002B5FA6" w:rsidRDefault="00FA72F8" w:rsidP="00FA72F8">
      <w:pPr>
        <w:pStyle w:val="ListParagraph"/>
        <w:numPr>
          <w:ilvl w:val="0"/>
          <w:numId w:val="6"/>
        </w:numPr>
        <w:rPr>
          <w:sz w:val="20"/>
          <w:szCs w:val="20"/>
        </w:rPr>
      </w:pPr>
      <w:r w:rsidRPr="00FA72F8">
        <w:rPr>
          <w:sz w:val="20"/>
          <w:szCs w:val="20"/>
        </w:rPr>
        <w:t>Members to arrive on time to the meetings.</w:t>
      </w:r>
    </w:p>
    <w:p w:rsidR="00FA72F8" w:rsidRDefault="00FA72F8" w:rsidP="00FA72F8">
      <w:pPr>
        <w:pStyle w:val="ListParagraph"/>
        <w:numPr>
          <w:ilvl w:val="0"/>
          <w:numId w:val="6"/>
        </w:numPr>
        <w:rPr>
          <w:sz w:val="20"/>
          <w:szCs w:val="20"/>
        </w:rPr>
      </w:pPr>
      <w:r>
        <w:rPr>
          <w:sz w:val="20"/>
          <w:szCs w:val="20"/>
        </w:rPr>
        <w:t>No Mobile phones.</w:t>
      </w:r>
    </w:p>
    <w:p w:rsidR="00FA72F8" w:rsidRDefault="00FA72F8" w:rsidP="00FA72F8">
      <w:pPr>
        <w:pStyle w:val="ListParagraph"/>
        <w:numPr>
          <w:ilvl w:val="0"/>
          <w:numId w:val="6"/>
        </w:numPr>
        <w:rPr>
          <w:sz w:val="20"/>
          <w:szCs w:val="20"/>
        </w:rPr>
      </w:pPr>
      <w:r>
        <w:rPr>
          <w:sz w:val="20"/>
          <w:szCs w:val="20"/>
        </w:rPr>
        <w:t>No computers.</w:t>
      </w:r>
    </w:p>
    <w:p w:rsidR="00FA72F8" w:rsidRDefault="00FA72F8" w:rsidP="00FA72F8">
      <w:pPr>
        <w:pStyle w:val="ListParagraph"/>
        <w:numPr>
          <w:ilvl w:val="0"/>
          <w:numId w:val="6"/>
        </w:numPr>
        <w:rPr>
          <w:sz w:val="20"/>
          <w:szCs w:val="20"/>
        </w:rPr>
      </w:pPr>
      <w:r>
        <w:rPr>
          <w:sz w:val="20"/>
          <w:szCs w:val="20"/>
        </w:rPr>
        <w:t xml:space="preserve">Allocated coffee/lunch breaks to allow for calls to be made during these times </w:t>
      </w:r>
      <w:r w:rsidR="00792A91">
        <w:rPr>
          <w:sz w:val="20"/>
          <w:szCs w:val="20"/>
        </w:rPr>
        <w:t>11-11.30</w:t>
      </w:r>
      <w:r>
        <w:rPr>
          <w:sz w:val="20"/>
          <w:szCs w:val="20"/>
        </w:rPr>
        <w:t xml:space="preserve"> and 13.30-14.00</w:t>
      </w:r>
      <w:r w:rsidR="00792A91">
        <w:rPr>
          <w:sz w:val="20"/>
          <w:szCs w:val="20"/>
        </w:rPr>
        <w:t>.</w:t>
      </w:r>
    </w:p>
    <w:p w:rsidR="00792A91" w:rsidRDefault="00784BC7" w:rsidP="00FA72F8">
      <w:pPr>
        <w:pStyle w:val="ListParagraph"/>
        <w:numPr>
          <w:ilvl w:val="0"/>
          <w:numId w:val="6"/>
        </w:numPr>
        <w:rPr>
          <w:sz w:val="20"/>
          <w:szCs w:val="20"/>
        </w:rPr>
      </w:pPr>
      <w:r>
        <w:rPr>
          <w:sz w:val="20"/>
          <w:szCs w:val="20"/>
        </w:rPr>
        <w:t xml:space="preserve">Some </w:t>
      </w:r>
      <w:r w:rsidR="00792A91">
        <w:rPr>
          <w:sz w:val="20"/>
          <w:szCs w:val="20"/>
        </w:rPr>
        <w:t xml:space="preserve">documents </w:t>
      </w:r>
      <w:r>
        <w:rPr>
          <w:sz w:val="20"/>
          <w:szCs w:val="20"/>
        </w:rPr>
        <w:t>can be reviewed by the exec before the committee meeting</w:t>
      </w:r>
      <w:r w:rsidR="001A1B42">
        <w:rPr>
          <w:sz w:val="20"/>
          <w:szCs w:val="20"/>
        </w:rPr>
        <w:t>, to save time in committee meetings</w:t>
      </w:r>
      <w:r>
        <w:rPr>
          <w:sz w:val="20"/>
          <w:szCs w:val="20"/>
        </w:rPr>
        <w:t>.</w:t>
      </w:r>
    </w:p>
    <w:p w:rsidR="00784BC7" w:rsidRDefault="00784BC7" w:rsidP="00FA72F8">
      <w:pPr>
        <w:pStyle w:val="ListParagraph"/>
        <w:numPr>
          <w:ilvl w:val="0"/>
          <w:numId w:val="6"/>
        </w:numPr>
        <w:rPr>
          <w:sz w:val="20"/>
          <w:szCs w:val="20"/>
        </w:rPr>
      </w:pPr>
      <w:r>
        <w:rPr>
          <w:sz w:val="20"/>
          <w:szCs w:val="20"/>
        </w:rPr>
        <w:t>More information on the agenda.</w:t>
      </w:r>
    </w:p>
    <w:p w:rsidR="00784BC7" w:rsidRDefault="00784BC7" w:rsidP="00FA72F8">
      <w:pPr>
        <w:pStyle w:val="ListParagraph"/>
        <w:numPr>
          <w:ilvl w:val="0"/>
          <w:numId w:val="6"/>
        </w:numPr>
        <w:rPr>
          <w:sz w:val="20"/>
          <w:szCs w:val="20"/>
        </w:rPr>
      </w:pPr>
      <w:r>
        <w:rPr>
          <w:sz w:val="20"/>
          <w:szCs w:val="20"/>
        </w:rPr>
        <w:t>Summarise the point at the end of a discussion, so it is easier to minute.</w:t>
      </w:r>
    </w:p>
    <w:p w:rsidR="00784BC7" w:rsidRDefault="00784BC7" w:rsidP="00FA72F8">
      <w:pPr>
        <w:pStyle w:val="ListParagraph"/>
        <w:numPr>
          <w:ilvl w:val="0"/>
          <w:numId w:val="6"/>
        </w:numPr>
        <w:rPr>
          <w:sz w:val="20"/>
          <w:szCs w:val="20"/>
        </w:rPr>
      </w:pPr>
      <w:r>
        <w:rPr>
          <w:sz w:val="20"/>
          <w:szCs w:val="20"/>
        </w:rPr>
        <w:t>More meeting support from Vice Chair’s</w:t>
      </w:r>
    </w:p>
    <w:p w:rsidR="00784BC7" w:rsidRDefault="00784BC7" w:rsidP="00FA72F8">
      <w:pPr>
        <w:pStyle w:val="ListParagraph"/>
        <w:numPr>
          <w:ilvl w:val="0"/>
          <w:numId w:val="6"/>
        </w:numPr>
        <w:rPr>
          <w:sz w:val="20"/>
          <w:szCs w:val="20"/>
        </w:rPr>
      </w:pPr>
      <w:r>
        <w:rPr>
          <w:sz w:val="20"/>
          <w:szCs w:val="20"/>
        </w:rPr>
        <w:t>Backup plan if a speaker does not attend.</w:t>
      </w:r>
    </w:p>
    <w:p w:rsidR="00784BC7" w:rsidRDefault="00784BC7" w:rsidP="00FA72F8">
      <w:pPr>
        <w:pStyle w:val="ListParagraph"/>
        <w:numPr>
          <w:ilvl w:val="0"/>
          <w:numId w:val="6"/>
        </w:numPr>
        <w:rPr>
          <w:sz w:val="20"/>
          <w:szCs w:val="20"/>
        </w:rPr>
      </w:pPr>
      <w:r>
        <w:rPr>
          <w:sz w:val="20"/>
          <w:szCs w:val="20"/>
        </w:rPr>
        <w:t>Update from Engagement Officer at meetings.</w:t>
      </w:r>
    </w:p>
    <w:p w:rsidR="00784BC7" w:rsidRPr="00784BC7" w:rsidRDefault="00784BC7" w:rsidP="00784BC7">
      <w:pPr>
        <w:ind w:left="360"/>
        <w:rPr>
          <w:sz w:val="20"/>
          <w:szCs w:val="20"/>
        </w:rPr>
      </w:pPr>
    </w:p>
    <w:p w:rsidR="00FA72F8" w:rsidRPr="00865A96" w:rsidRDefault="00784BC7">
      <w:pPr>
        <w:rPr>
          <w:rFonts w:asciiTheme="minorHAnsi" w:hAnsiTheme="minorHAnsi"/>
          <w:sz w:val="20"/>
          <w:szCs w:val="20"/>
        </w:rPr>
      </w:pPr>
      <w:proofErr w:type="gramStart"/>
      <w:r>
        <w:rPr>
          <w:rFonts w:asciiTheme="minorHAnsi" w:hAnsiTheme="minorHAnsi"/>
          <w:sz w:val="20"/>
          <w:szCs w:val="20"/>
        </w:rPr>
        <w:lastRenderedPageBreak/>
        <w:t>Exec to review all the suggestions.</w:t>
      </w:r>
      <w:proofErr w:type="gramEnd"/>
    </w:p>
    <w:p w:rsidR="00784BC7" w:rsidRDefault="00BB7DA0">
      <w:pPr>
        <w:rPr>
          <w:rFonts w:asciiTheme="minorHAnsi" w:hAnsiTheme="minorHAnsi"/>
          <w:u w:val="single"/>
        </w:rPr>
      </w:pPr>
      <w:r>
        <w:rPr>
          <w:rFonts w:asciiTheme="minorHAnsi" w:hAnsiTheme="minorHAnsi"/>
          <w:u w:val="single"/>
        </w:rPr>
        <w:t>Pharmacy Applications</w:t>
      </w:r>
    </w:p>
    <w:p w:rsidR="00AB3B2B" w:rsidRDefault="00DD4B88">
      <w:pPr>
        <w:rPr>
          <w:rFonts w:asciiTheme="minorHAnsi" w:hAnsiTheme="minorHAnsi"/>
          <w:sz w:val="20"/>
          <w:szCs w:val="20"/>
        </w:rPr>
      </w:pPr>
      <w:r>
        <w:rPr>
          <w:rFonts w:asciiTheme="minorHAnsi" w:hAnsiTheme="minorHAnsi"/>
          <w:sz w:val="20"/>
          <w:szCs w:val="20"/>
        </w:rPr>
        <w:t>P</w:t>
      </w:r>
      <w:r w:rsidR="00784BC7">
        <w:rPr>
          <w:rFonts w:asciiTheme="minorHAnsi" w:hAnsiTheme="minorHAnsi"/>
          <w:sz w:val="20"/>
          <w:szCs w:val="20"/>
        </w:rPr>
        <w:t xml:space="preserve">harmacy </w:t>
      </w:r>
      <w:r w:rsidR="00A91CB7">
        <w:rPr>
          <w:rFonts w:asciiTheme="minorHAnsi" w:hAnsiTheme="minorHAnsi"/>
          <w:sz w:val="20"/>
          <w:szCs w:val="20"/>
        </w:rPr>
        <w:t>in Avon</w:t>
      </w:r>
      <w:r>
        <w:rPr>
          <w:rFonts w:asciiTheme="minorHAnsi" w:hAnsiTheme="minorHAnsi"/>
          <w:sz w:val="20"/>
          <w:szCs w:val="20"/>
        </w:rPr>
        <w:t xml:space="preserve"> requesting support </w:t>
      </w:r>
      <w:proofErr w:type="gramStart"/>
      <w:r w:rsidR="00A91CB7">
        <w:rPr>
          <w:rFonts w:asciiTheme="minorHAnsi" w:hAnsiTheme="minorHAnsi"/>
          <w:sz w:val="20"/>
          <w:szCs w:val="20"/>
        </w:rPr>
        <w:t xml:space="preserve">- </w:t>
      </w:r>
      <w:r w:rsidR="00E951B5">
        <w:rPr>
          <w:rFonts w:asciiTheme="minorHAnsi" w:hAnsiTheme="minorHAnsi"/>
          <w:sz w:val="20"/>
          <w:szCs w:val="20"/>
        </w:rPr>
        <w:t xml:space="preserve"> </w:t>
      </w:r>
      <w:r>
        <w:rPr>
          <w:rFonts w:asciiTheme="minorHAnsi" w:hAnsiTheme="minorHAnsi"/>
          <w:sz w:val="20"/>
          <w:szCs w:val="20"/>
        </w:rPr>
        <w:t>Support</w:t>
      </w:r>
      <w:proofErr w:type="gramEnd"/>
      <w:r>
        <w:rPr>
          <w:rFonts w:asciiTheme="minorHAnsi" w:hAnsiTheme="minorHAnsi"/>
          <w:sz w:val="20"/>
          <w:szCs w:val="20"/>
        </w:rPr>
        <w:t xml:space="preserve"> to be offered by Richard in line with the LPC constitution.</w:t>
      </w:r>
    </w:p>
    <w:p w:rsidR="002B5FA6" w:rsidRDefault="00AB3B2B">
      <w:pPr>
        <w:rPr>
          <w:rFonts w:asciiTheme="minorHAnsi" w:hAnsiTheme="minorHAnsi"/>
          <w:sz w:val="20"/>
          <w:szCs w:val="20"/>
        </w:rPr>
      </w:pPr>
      <w:r>
        <w:rPr>
          <w:rFonts w:asciiTheme="minorHAnsi" w:hAnsiTheme="minorHAnsi"/>
          <w:sz w:val="20"/>
          <w:szCs w:val="20"/>
        </w:rPr>
        <w:t>Dispe</w:t>
      </w:r>
      <w:r w:rsidR="00A91CB7">
        <w:rPr>
          <w:rFonts w:asciiTheme="minorHAnsi" w:hAnsiTheme="minorHAnsi"/>
          <w:sz w:val="20"/>
          <w:szCs w:val="20"/>
        </w:rPr>
        <w:t>nsing Doctor in Oldland Common is currently being reviewed by NHS England</w:t>
      </w:r>
      <w:r w:rsidR="00E951B5">
        <w:rPr>
          <w:rFonts w:asciiTheme="minorHAnsi" w:hAnsiTheme="minorHAnsi"/>
          <w:sz w:val="20"/>
          <w:szCs w:val="20"/>
        </w:rPr>
        <w:t xml:space="preserve"> </w:t>
      </w:r>
      <w:r w:rsidR="00DD4B88">
        <w:rPr>
          <w:rFonts w:asciiTheme="minorHAnsi" w:hAnsiTheme="minorHAnsi"/>
          <w:sz w:val="20"/>
          <w:szCs w:val="20"/>
        </w:rPr>
        <w:t>for dispensing to patients within a 1.6 km radius</w:t>
      </w:r>
    </w:p>
    <w:p w:rsidR="00E951B5" w:rsidRDefault="00AB3B2B">
      <w:pPr>
        <w:rPr>
          <w:rFonts w:asciiTheme="minorHAnsi" w:hAnsiTheme="minorHAnsi"/>
          <w:sz w:val="20"/>
          <w:szCs w:val="20"/>
        </w:rPr>
      </w:pPr>
      <w:r>
        <w:rPr>
          <w:rFonts w:asciiTheme="minorHAnsi" w:hAnsiTheme="minorHAnsi"/>
          <w:sz w:val="20"/>
          <w:szCs w:val="20"/>
        </w:rPr>
        <w:t xml:space="preserve">New Pharmacy application in </w:t>
      </w:r>
      <w:proofErr w:type="spellStart"/>
      <w:r>
        <w:rPr>
          <w:rFonts w:asciiTheme="minorHAnsi" w:hAnsiTheme="minorHAnsi"/>
          <w:sz w:val="20"/>
          <w:szCs w:val="20"/>
        </w:rPr>
        <w:t>Pucklechurch</w:t>
      </w:r>
      <w:proofErr w:type="spellEnd"/>
      <w:r>
        <w:rPr>
          <w:rFonts w:asciiTheme="minorHAnsi" w:hAnsiTheme="minorHAnsi"/>
          <w:sz w:val="20"/>
          <w:szCs w:val="20"/>
        </w:rPr>
        <w:t xml:space="preserve">, </w:t>
      </w:r>
      <w:r w:rsidR="0049049F">
        <w:rPr>
          <w:rFonts w:asciiTheme="minorHAnsi" w:hAnsiTheme="minorHAnsi"/>
          <w:sz w:val="20"/>
          <w:szCs w:val="20"/>
        </w:rPr>
        <w:t xml:space="preserve">discussed vote taken </w:t>
      </w:r>
      <w:r w:rsidR="00DF6B32">
        <w:rPr>
          <w:rFonts w:asciiTheme="minorHAnsi" w:hAnsiTheme="minorHAnsi"/>
          <w:sz w:val="20"/>
          <w:szCs w:val="20"/>
        </w:rPr>
        <w:t>and agreed the LPC</w:t>
      </w:r>
      <w:r w:rsidR="0049049F">
        <w:rPr>
          <w:rFonts w:asciiTheme="minorHAnsi" w:hAnsiTheme="minorHAnsi"/>
          <w:sz w:val="20"/>
          <w:szCs w:val="20"/>
        </w:rPr>
        <w:t xml:space="preserve"> will support</w:t>
      </w:r>
      <w:r>
        <w:rPr>
          <w:rFonts w:asciiTheme="minorHAnsi" w:hAnsiTheme="minorHAnsi"/>
          <w:sz w:val="20"/>
          <w:szCs w:val="20"/>
        </w:rPr>
        <w:t xml:space="preserve"> </w:t>
      </w:r>
      <w:r w:rsidR="0049049F">
        <w:rPr>
          <w:rFonts w:asciiTheme="minorHAnsi" w:hAnsiTheme="minorHAnsi"/>
          <w:sz w:val="20"/>
          <w:szCs w:val="20"/>
        </w:rPr>
        <w:t>the application – Richard/Lisa to respond.</w:t>
      </w:r>
    </w:p>
    <w:p w:rsidR="0049049F" w:rsidRDefault="0049049F">
      <w:pPr>
        <w:rPr>
          <w:rFonts w:asciiTheme="minorHAnsi" w:hAnsiTheme="minorHAnsi"/>
          <w:sz w:val="20"/>
          <w:szCs w:val="20"/>
        </w:rPr>
      </w:pPr>
      <w:r>
        <w:rPr>
          <w:rFonts w:asciiTheme="minorHAnsi" w:hAnsiTheme="minorHAnsi"/>
          <w:sz w:val="20"/>
          <w:szCs w:val="20"/>
        </w:rPr>
        <w:t>Horizon pharmacy will be opening a distance selling pharmacy</w:t>
      </w:r>
    </w:p>
    <w:p w:rsidR="0049049F" w:rsidRPr="00AB3B2B" w:rsidRDefault="0049049F">
      <w:pPr>
        <w:rPr>
          <w:rFonts w:asciiTheme="minorHAnsi" w:hAnsiTheme="minorHAnsi"/>
          <w:sz w:val="20"/>
          <w:szCs w:val="20"/>
        </w:rPr>
      </w:pPr>
      <w:r>
        <w:rPr>
          <w:rFonts w:asciiTheme="minorHAnsi" w:hAnsiTheme="minorHAnsi"/>
          <w:sz w:val="20"/>
          <w:szCs w:val="20"/>
        </w:rPr>
        <w:t xml:space="preserve">Westbourne Road Pharmacy </w:t>
      </w:r>
      <w:proofErr w:type="gramStart"/>
      <w:r>
        <w:rPr>
          <w:rFonts w:asciiTheme="minorHAnsi" w:hAnsiTheme="minorHAnsi"/>
          <w:sz w:val="20"/>
          <w:szCs w:val="20"/>
        </w:rPr>
        <w:t>are</w:t>
      </w:r>
      <w:proofErr w:type="gramEnd"/>
      <w:r>
        <w:rPr>
          <w:rFonts w:asciiTheme="minorHAnsi" w:hAnsiTheme="minorHAnsi"/>
          <w:sz w:val="20"/>
          <w:szCs w:val="20"/>
        </w:rPr>
        <w:t xml:space="preserve"> relocating to Leap Valley surgery.</w:t>
      </w:r>
    </w:p>
    <w:p w:rsidR="002B5FA6" w:rsidRDefault="00990B16">
      <w:pPr>
        <w:rPr>
          <w:rFonts w:asciiTheme="minorHAnsi" w:hAnsiTheme="minorHAnsi"/>
          <w:u w:val="single"/>
        </w:rPr>
      </w:pPr>
      <w:r>
        <w:rPr>
          <w:rFonts w:asciiTheme="minorHAnsi" w:hAnsiTheme="minorHAnsi"/>
          <w:u w:val="single"/>
        </w:rPr>
        <w:t>Strategic &amp; Action Plan</w:t>
      </w:r>
    </w:p>
    <w:p w:rsidR="00990B16" w:rsidRPr="00990B16" w:rsidRDefault="00A91CB7" w:rsidP="00990B16">
      <w:pPr>
        <w:rPr>
          <w:rFonts w:asciiTheme="minorHAnsi" w:hAnsiTheme="minorHAnsi"/>
          <w:sz w:val="20"/>
          <w:szCs w:val="20"/>
        </w:rPr>
      </w:pPr>
      <w:r>
        <w:rPr>
          <w:rFonts w:asciiTheme="minorHAnsi" w:hAnsiTheme="minorHAnsi"/>
          <w:sz w:val="20"/>
          <w:szCs w:val="20"/>
        </w:rPr>
        <w:t>T</w:t>
      </w:r>
      <w:r w:rsidR="00990B16" w:rsidRPr="00990B16">
        <w:rPr>
          <w:rFonts w:asciiTheme="minorHAnsi" w:hAnsiTheme="minorHAnsi"/>
          <w:sz w:val="20"/>
          <w:szCs w:val="20"/>
        </w:rPr>
        <w:t>he strategic plan and the</w:t>
      </w:r>
      <w:r>
        <w:rPr>
          <w:rFonts w:asciiTheme="minorHAnsi" w:hAnsiTheme="minorHAnsi"/>
          <w:sz w:val="20"/>
          <w:szCs w:val="20"/>
        </w:rPr>
        <w:t xml:space="preserve"> action plan were</w:t>
      </w:r>
      <w:r w:rsidR="00990B16" w:rsidRPr="00990B16">
        <w:rPr>
          <w:rFonts w:asciiTheme="minorHAnsi" w:hAnsiTheme="minorHAnsi"/>
          <w:sz w:val="20"/>
          <w:szCs w:val="20"/>
        </w:rPr>
        <w:t xml:space="preserve"> agreed by the commit</w:t>
      </w:r>
      <w:r w:rsidR="007C6D71">
        <w:rPr>
          <w:rFonts w:asciiTheme="minorHAnsi" w:hAnsiTheme="minorHAnsi"/>
          <w:sz w:val="20"/>
          <w:szCs w:val="20"/>
        </w:rPr>
        <w:t>t</w:t>
      </w:r>
      <w:r w:rsidR="00990B16" w:rsidRPr="00990B16">
        <w:rPr>
          <w:rFonts w:asciiTheme="minorHAnsi" w:hAnsiTheme="minorHAnsi"/>
          <w:sz w:val="20"/>
          <w:szCs w:val="20"/>
        </w:rPr>
        <w:t>ee</w:t>
      </w:r>
      <w:r w:rsidR="007C6D71">
        <w:rPr>
          <w:rFonts w:asciiTheme="minorHAnsi" w:hAnsiTheme="minorHAnsi"/>
          <w:sz w:val="20"/>
          <w:szCs w:val="20"/>
        </w:rPr>
        <w:t xml:space="preserve"> members</w:t>
      </w:r>
      <w:r w:rsidR="00990B16" w:rsidRPr="00990B16">
        <w:rPr>
          <w:rFonts w:asciiTheme="minorHAnsi" w:hAnsiTheme="minorHAnsi"/>
          <w:sz w:val="20"/>
          <w:szCs w:val="20"/>
        </w:rPr>
        <w:t>. </w:t>
      </w:r>
    </w:p>
    <w:p w:rsidR="00990B16" w:rsidRPr="00990B16" w:rsidRDefault="00990B16" w:rsidP="00990B16">
      <w:pPr>
        <w:rPr>
          <w:rFonts w:asciiTheme="minorHAnsi" w:hAnsiTheme="minorHAnsi"/>
          <w:sz w:val="20"/>
          <w:szCs w:val="20"/>
        </w:rPr>
      </w:pPr>
      <w:r w:rsidRPr="00990B16">
        <w:rPr>
          <w:rFonts w:asciiTheme="minorHAnsi" w:hAnsiTheme="minorHAnsi"/>
          <w:sz w:val="20"/>
          <w:szCs w:val="20"/>
        </w:rPr>
        <w:t>Had a conversation on the best way to communicate</w:t>
      </w:r>
      <w:r>
        <w:rPr>
          <w:rFonts w:asciiTheme="minorHAnsi" w:hAnsiTheme="minorHAnsi"/>
          <w:sz w:val="20"/>
          <w:szCs w:val="20"/>
        </w:rPr>
        <w:t xml:space="preserve"> the plan to pharmacies and agr</w:t>
      </w:r>
      <w:r w:rsidRPr="00990B16">
        <w:rPr>
          <w:rFonts w:asciiTheme="minorHAnsi" w:hAnsiTheme="minorHAnsi"/>
          <w:sz w:val="20"/>
          <w:szCs w:val="20"/>
        </w:rPr>
        <w:t>eed to:</w:t>
      </w:r>
    </w:p>
    <w:p w:rsidR="00990B16" w:rsidRPr="00990B16" w:rsidRDefault="00990B16" w:rsidP="00990B16">
      <w:pPr>
        <w:rPr>
          <w:rFonts w:asciiTheme="minorHAnsi" w:hAnsiTheme="minorHAnsi"/>
          <w:sz w:val="20"/>
          <w:szCs w:val="20"/>
        </w:rPr>
      </w:pPr>
      <w:r w:rsidRPr="00990B16">
        <w:rPr>
          <w:rFonts w:asciiTheme="minorHAnsi" w:hAnsiTheme="minorHAnsi"/>
          <w:sz w:val="20"/>
          <w:szCs w:val="20"/>
        </w:rPr>
        <w:t>-send via our email list</w:t>
      </w:r>
    </w:p>
    <w:p w:rsidR="00990B16" w:rsidRPr="00990B16" w:rsidRDefault="00990B16" w:rsidP="00990B16">
      <w:pPr>
        <w:rPr>
          <w:rFonts w:asciiTheme="minorHAnsi" w:hAnsiTheme="minorHAnsi"/>
          <w:sz w:val="20"/>
          <w:szCs w:val="20"/>
        </w:rPr>
      </w:pPr>
      <w:r w:rsidRPr="00990B16">
        <w:rPr>
          <w:rFonts w:asciiTheme="minorHAnsi" w:hAnsiTheme="minorHAnsi"/>
          <w:sz w:val="20"/>
          <w:szCs w:val="20"/>
        </w:rPr>
        <w:t xml:space="preserve">-send to </w:t>
      </w:r>
      <w:r w:rsidR="007C6D71" w:rsidRPr="00990B16">
        <w:rPr>
          <w:rFonts w:asciiTheme="minorHAnsi" w:hAnsiTheme="minorHAnsi"/>
          <w:sz w:val="20"/>
          <w:szCs w:val="20"/>
        </w:rPr>
        <w:t>commissioners</w:t>
      </w:r>
    </w:p>
    <w:p w:rsidR="00990B16" w:rsidRPr="00990B16" w:rsidRDefault="00990B16" w:rsidP="00990B16">
      <w:pPr>
        <w:rPr>
          <w:rFonts w:asciiTheme="minorHAnsi" w:hAnsiTheme="minorHAnsi"/>
          <w:sz w:val="20"/>
          <w:szCs w:val="20"/>
        </w:rPr>
      </w:pPr>
      <w:r w:rsidRPr="00990B16">
        <w:rPr>
          <w:rFonts w:asciiTheme="minorHAnsi" w:hAnsiTheme="minorHAnsi"/>
          <w:sz w:val="20"/>
          <w:szCs w:val="20"/>
        </w:rPr>
        <w:t>-put on the website</w:t>
      </w:r>
    </w:p>
    <w:p w:rsidR="00990B16" w:rsidRPr="00990B16" w:rsidRDefault="00990B16" w:rsidP="00990B16">
      <w:pPr>
        <w:rPr>
          <w:rFonts w:asciiTheme="minorHAnsi" w:hAnsiTheme="minorHAnsi"/>
          <w:sz w:val="20"/>
          <w:szCs w:val="20"/>
        </w:rPr>
      </w:pPr>
      <w:r w:rsidRPr="00990B16">
        <w:rPr>
          <w:rFonts w:asciiTheme="minorHAnsi" w:hAnsiTheme="minorHAnsi"/>
          <w:sz w:val="20"/>
          <w:szCs w:val="20"/>
        </w:rPr>
        <w:t>-send out with the conference invite</w:t>
      </w:r>
    </w:p>
    <w:p w:rsidR="00990B16" w:rsidRPr="00990B16" w:rsidRDefault="00990B16" w:rsidP="00990B16">
      <w:pPr>
        <w:rPr>
          <w:rFonts w:asciiTheme="minorHAnsi" w:hAnsiTheme="minorHAnsi"/>
          <w:sz w:val="20"/>
          <w:szCs w:val="20"/>
        </w:rPr>
      </w:pPr>
      <w:r w:rsidRPr="00990B16">
        <w:rPr>
          <w:rFonts w:asciiTheme="minorHAnsi" w:hAnsiTheme="minorHAnsi"/>
          <w:sz w:val="20"/>
          <w:szCs w:val="20"/>
        </w:rPr>
        <w:t>Discussed the action plan resulting from the strategic plan and were given an update on the current progress.</w:t>
      </w:r>
    </w:p>
    <w:p w:rsidR="00990B16" w:rsidRPr="00990B16" w:rsidRDefault="00990B16" w:rsidP="00990B16">
      <w:pPr>
        <w:rPr>
          <w:rFonts w:asciiTheme="minorHAnsi" w:hAnsiTheme="minorHAnsi"/>
          <w:sz w:val="20"/>
          <w:szCs w:val="20"/>
        </w:rPr>
      </w:pPr>
      <w:r w:rsidRPr="00990B16">
        <w:rPr>
          <w:rFonts w:asciiTheme="minorHAnsi" w:hAnsiTheme="minorHAnsi"/>
          <w:sz w:val="20"/>
          <w:szCs w:val="20"/>
        </w:rPr>
        <w:t>Decided to treat it as a live document where more actions could be added in the future. </w:t>
      </w:r>
    </w:p>
    <w:p w:rsidR="00990B16" w:rsidRPr="00990B16" w:rsidRDefault="00990B16" w:rsidP="00990B16">
      <w:pPr>
        <w:rPr>
          <w:rFonts w:asciiTheme="minorHAnsi" w:hAnsiTheme="minorHAnsi"/>
          <w:sz w:val="20"/>
          <w:szCs w:val="20"/>
        </w:rPr>
      </w:pPr>
      <w:r w:rsidRPr="00990B16">
        <w:rPr>
          <w:rFonts w:asciiTheme="minorHAnsi" w:hAnsiTheme="minorHAnsi"/>
          <w:sz w:val="20"/>
          <w:szCs w:val="20"/>
        </w:rPr>
        <w:t>Commit</w:t>
      </w:r>
      <w:r>
        <w:rPr>
          <w:rFonts w:asciiTheme="minorHAnsi" w:hAnsiTheme="minorHAnsi"/>
          <w:sz w:val="20"/>
          <w:szCs w:val="20"/>
        </w:rPr>
        <w:t>t</w:t>
      </w:r>
      <w:r w:rsidRPr="00990B16">
        <w:rPr>
          <w:rFonts w:asciiTheme="minorHAnsi" w:hAnsiTheme="minorHAnsi"/>
          <w:sz w:val="20"/>
          <w:szCs w:val="20"/>
        </w:rPr>
        <w:t>ee to feedback any suggestions on further actions and supporting evidence for the current strategic plan</w:t>
      </w:r>
    </w:p>
    <w:p w:rsidR="00BB7DA0" w:rsidRDefault="00BB7DA0">
      <w:pPr>
        <w:rPr>
          <w:rFonts w:asciiTheme="minorHAnsi" w:hAnsiTheme="minorHAnsi"/>
          <w:u w:val="single"/>
        </w:rPr>
      </w:pPr>
      <w:r>
        <w:rPr>
          <w:rFonts w:asciiTheme="minorHAnsi" w:hAnsiTheme="minorHAnsi"/>
          <w:u w:val="single"/>
        </w:rPr>
        <w:t>Hospital Discharge Update</w:t>
      </w:r>
    </w:p>
    <w:p w:rsidR="002B5FA6" w:rsidRDefault="00F54E5F">
      <w:pPr>
        <w:rPr>
          <w:rFonts w:asciiTheme="minorHAnsi" w:hAnsiTheme="minorHAnsi"/>
          <w:sz w:val="20"/>
          <w:szCs w:val="20"/>
        </w:rPr>
      </w:pPr>
      <w:r>
        <w:rPr>
          <w:rFonts w:asciiTheme="minorHAnsi" w:hAnsiTheme="minorHAnsi"/>
          <w:sz w:val="20"/>
          <w:szCs w:val="20"/>
        </w:rPr>
        <w:t>Hospital (Southmead)</w:t>
      </w:r>
      <w:r w:rsidR="006B6865">
        <w:rPr>
          <w:rFonts w:asciiTheme="minorHAnsi" w:hAnsiTheme="minorHAnsi"/>
          <w:sz w:val="20"/>
          <w:szCs w:val="20"/>
        </w:rPr>
        <w:t xml:space="preserve"> </w:t>
      </w:r>
      <w:r>
        <w:rPr>
          <w:rFonts w:asciiTheme="minorHAnsi" w:hAnsiTheme="minorHAnsi"/>
          <w:sz w:val="20"/>
          <w:szCs w:val="20"/>
        </w:rPr>
        <w:t xml:space="preserve">are </w:t>
      </w:r>
      <w:r w:rsidR="006B6865">
        <w:rPr>
          <w:rFonts w:asciiTheme="minorHAnsi" w:hAnsiTheme="minorHAnsi"/>
          <w:sz w:val="20"/>
          <w:szCs w:val="20"/>
        </w:rPr>
        <w:t xml:space="preserve">now set up </w:t>
      </w:r>
      <w:r>
        <w:rPr>
          <w:rFonts w:asciiTheme="minorHAnsi" w:hAnsiTheme="minorHAnsi"/>
          <w:sz w:val="20"/>
          <w:szCs w:val="20"/>
        </w:rPr>
        <w:t>in PharmOutcomes</w:t>
      </w:r>
      <w:r w:rsidR="006B6865">
        <w:rPr>
          <w:rFonts w:asciiTheme="minorHAnsi" w:hAnsiTheme="minorHAnsi"/>
          <w:sz w:val="20"/>
          <w:szCs w:val="20"/>
        </w:rPr>
        <w:t>,</w:t>
      </w:r>
      <w:r>
        <w:rPr>
          <w:rFonts w:asciiTheme="minorHAnsi" w:hAnsiTheme="minorHAnsi"/>
          <w:sz w:val="20"/>
          <w:szCs w:val="20"/>
        </w:rPr>
        <w:t xml:space="preserve"> they select they have discharged a patient and select the pharmacy and the areas that they </w:t>
      </w:r>
      <w:r w:rsidR="006B6865">
        <w:rPr>
          <w:rFonts w:asciiTheme="minorHAnsi" w:hAnsiTheme="minorHAnsi"/>
          <w:sz w:val="20"/>
          <w:szCs w:val="20"/>
        </w:rPr>
        <w:t>would like the pharmacy to deal with</w:t>
      </w:r>
      <w:r>
        <w:rPr>
          <w:rFonts w:asciiTheme="minorHAnsi" w:hAnsiTheme="minorHAnsi"/>
          <w:sz w:val="20"/>
          <w:szCs w:val="20"/>
        </w:rPr>
        <w:t xml:space="preserve"> – focusing on coronary patients to start with. This has been funded by the LPN. T</w:t>
      </w:r>
      <w:r w:rsidR="006B6865">
        <w:rPr>
          <w:rFonts w:asciiTheme="minorHAnsi" w:hAnsiTheme="minorHAnsi"/>
          <w:sz w:val="20"/>
          <w:szCs w:val="20"/>
        </w:rPr>
        <w:t xml:space="preserve">he first one has been actioned and </w:t>
      </w:r>
      <w:r>
        <w:rPr>
          <w:rFonts w:asciiTheme="minorHAnsi" w:hAnsiTheme="minorHAnsi"/>
          <w:sz w:val="20"/>
          <w:szCs w:val="20"/>
        </w:rPr>
        <w:t>the feedb</w:t>
      </w:r>
      <w:r w:rsidR="006B6865">
        <w:rPr>
          <w:rFonts w:asciiTheme="minorHAnsi" w:hAnsiTheme="minorHAnsi"/>
          <w:sz w:val="20"/>
          <w:szCs w:val="20"/>
        </w:rPr>
        <w:t>ack was that the patient was amazed</w:t>
      </w:r>
      <w:r>
        <w:rPr>
          <w:rFonts w:asciiTheme="minorHAnsi" w:hAnsiTheme="minorHAnsi"/>
          <w:sz w:val="20"/>
          <w:szCs w:val="20"/>
        </w:rPr>
        <w:t xml:space="preserve"> with the service they received.</w:t>
      </w:r>
      <w:r w:rsidR="006B6865">
        <w:rPr>
          <w:rFonts w:asciiTheme="minorHAnsi" w:hAnsiTheme="minorHAnsi"/>
          <w:sz w:val="20"/>
          <w:szCs w:val="20"/>
        </w:rPr>
        <w:t xml:space="preserve"> </w:t>
      </w:r>
    </w:p>
    <w:p w:rsidR="00990B16" w:rsidRDefault="00990B16">
      <w:pPr>
        <w:rPr>
          <w:rFonts w:asciiTheme="minorHAnsi" w:hAnsiTheme="minorHAnsi"/>
          <w:sz w:val="20"/>
          <w:szCs w:val="20"/>
        </w:rPr>
      </w:pPr>
      <w:r>
        <w:rPr>
          <w:rFonts w:asciiTheme="minorHAnsi" w:hAnsiTheme="minorHAnsi"/>
          <w:sz w:val="20"/>
          <w:szCs w:val="20"/>
        </w:rPr>
        <w:t>Richard will reply back t</w:t>
      </w:r>
      <w:r w:rsidR="007C6D71">
        <w:rPr>
          <w:rFonts w:asciiTheme="minorHAnsi" w:hAnsiTheme="minorHAnsi"/>
          <w:sz w:val="20"/>
          <w:szCs w:val="20"/>
        </w:rPr>
        <w:t>o Dawn Wilson with reasons</w:t>
      </w:r>
      <w:r>
        <w:rPr>
          <w:rFonts w:asciiTheme="minorHAnsi" w:hAnsiTheme="minorHAnsi"/>
          <w:sz w:val="20"/>
          <w:szCs w:val="20"/>
        </w:rPr>
        <w:t xml:space="preserve"> why we would like the TTA letters attached.</w:t>
      </w:r>
    </w:p>
    <w:p w:rsidR="00DF6B32" w:rsidRDefault="00DF6B32">
      <w:pPr>
        <w:rPr>
          <w:rFonts w:asciiTheme="minorHAnsi" w:hAnsiTheme="minorHAnsi"/>
          <w:sz w:val="20"/>
          <w:szCs w:val="20"/>
        </w:rPr>
      </w:pPr>
      <w:r w:rsidRPr="00DF6B32">
        <w:rPr>
          <w:rFonts w:asciiTheme="minorHAnsi" w:hAnsiTheme="minorHAnsi"/>
          <w:szCs w:val="24"/>
          <w:u w:val="single"/>
        </w:rPr>
        <w:t>Project Management Software – Basecamp</w:t>
      </w:r>
      <w:r>
        <w:rPr>
          <w:rFonts w:asciiTheme="minorHAnsi" w:hAnsiTheme="minorHAnsi"/>
          <w:sz w:val="20"/>
          <w:szCs w:val="20"/>
        </w:rPr>
        <w:t xml:space="preserve">. </w:t>
      </w:r>
    </w:p>
    <w:p w:rsidR="00DF6B32" w:rsidRPr="00865A96" w:rsidRDefault="00DF6B32">
      <w:pPr>
        <w:rPr>
          <w:rFonts w:asciiTheme="minorHAnsi" w:hAnsiTheme="minorHAnsi"/>
          <w:sz w:val="20"/>
          <w:szCs w:val="20"/>
        </w:rPr>
      </w:pPr>
      <w:r>
        <w:rPr>
          <w:rFonts w:asciiTheme="minorHAnsi" w:hAnsiTheme="minorHAnsi"/>
          <w:sz w:val="20"/>
          <w:szCs w:val="20"/>
        </w:rPr>
        <w:t>This allows us to set up events and log the “To Do” lists and allocate tasks to individual people. This allows us to plan and see all the events we have on the agenda.</w:t>
      </w:r>
      <w:r w:rsidR="00F54E5F">
        <w:rPr>
          <w:rFonts w:asciiTheme="minorHAnsi" w:hAnsiTheme="minorHAnsi"/>
          <w:sz w:val="20"/>
          <w:szCs w:val="20"/>
        </w:rPr>
        <w:t xml:space="preserve"> We are currently using this on a 2 month free trial, the costs after this time is around £20-£30 a month – the committee are happy with this. </w:t>
      </w:r>
    </w:p>
    <w:p w:rsidR="00BB7DA0" w:rsidRDefault="00BB7DA0">
      <w:pPr>
        <w:rPr>
          <w:rFonts w:asciiTheme="minorHAnsi" w:hAnsiTheme="minorHAnsi"/>
          <w:u w:val="single"/>
        </w:rPr>
      </w:pPr>
      <w:r>
        <w:rPr>
          <w:rFonts w:asciiTheme="minorHAnsi" w:hAnsiTheme="minorHAnsi"/>
          <w:u w:val="single"/>
        </w:rPr>
        <w:t>HLP Update</w:t>
      </w:r>
    </w:p>
    <w:p w:rsidR="004210BC" w:rsidRPr="004210BC" w:rsidRDefault="004210BC" w:rsidP="004210BC">
      <w:pPr>
        <w:pStyle w:val="ListParagraph"/>
        <w:rPr>
          <w:rFonts w:eastAsia="Times New Roman"/>
          <w:color w:val="000000"/>
          <w:sz w:val="20"/>
          <w:szCs w:val="20"/>
        </w:rPr>
      </w:pPr>
      <w:r>
        <w:rPr>
          <w:rFonts w:eastAsia="Times New Roman"/>
          <w:color w:val="000000"/>
          <w:sz w:val="20"/>
          <w:szCs w:val="20"/>
        </w:rPr>
        <w:t>1. A</w:t>
      </w:r>
      <w:r w:rsidRPr="004210BC">
        <w:rPr>
          <w:rFonts w:eastAsia="Times New Roman"/>
          <w:color w:val="000000"/>
          <w:sz w:val="20"/>
          <w:szCs w:val="20"/>
        </w:rPr>
        <w:t>ll the leaders (except one who has been off ill) have successfully completed the leadership cours</w:t>
      </w:r>
      <w:r w:rsidR="007C6D71">
        <w:rPr>
          <w:rFonts w:eastAsia="Times New Roman"/>
          <w:color w:val="000000"/>
          <w:sz w:val="20"/>
          <w:szCs w:val="20"/>
        </w:rPr>
        <w:t>e</w:t>
      </w:r>
      <w:r w:rsidRPr="004210BC">
        <w:rPr>
          <w:rFonts w:eastAsia="Times New Roman"/>
          <w:color w:val="000000"/>
          <w:sz w:val="20"/>
          <w:szCs w:val="20"/>
        </w:rPr>
        <w:t>.</w:t>
      </w:r>
      <w:r w:rsidRPr="004210BC">
        <w:rPr>
          <w:rFonts w:eastAsia="Times New Roman"/>
          <w:sz w:val="20"/>
          <w:szCs w:val="20"/>
        </w:rPr>
        <w:br/>
      </w:r>
      <w:r w:rsidRPr="004210BC">
        <w:rPr>
          <w:rFonts w:eastAsia="Times New Roman"/>
          <w:sz w:val="20"/>
          <w:szCs w:val="20"/>
        </w:rPr>
        <w:br/>
      </w:r>
      <w:r w:rsidR="007C6D71">
        <w:rPr>
          <w:rFonts w:eastAsia="Times New Roman"/>
          <w:color w:val="000000"/>
          <w:sz w:val="20"/>
          <w:szCs w:val="20"/>
        </w:rPr>
        <w:t>2. A</w:t>
      </w:r>
      <w:r w:rsidRPr="004210BC">
        <w:rPr>
          <w:rFonts w:eastAsia="Times New Roman"/>
          <w:color w:val="000000"/>
          <w:sz w:val="20"/>
          <w:szCs w:val="20"/>
        </w:rPr>
        <w:t>ll the Healthy Living Champions (unfortunately except one) have completed a 2 day Health Champions course provided by the healthy neighbourhood team and have taken their Multiple</w:t>
      </w:r>
      <w:r w:rsidR="007C6D71">
        <w:rPr>
          <w:rFonts w:eastAsia="Times New Roman"/>
          <w:color w:val="000000"/>
          <w:sz w:val="20"/>
          <w:szCs w:val="20"/>
        </w:rPr>
        <w:t xml:space="preserve"> Choice tests</w:t>
      </w:r>
      <w:r w:rsidRPr="004210BC">
        <w:rPr>
          <w:rFonts w:eastAsia="Times New Roman"/>
          <w:color w:val="000000"/>
          <w:sz w:val="20"/>
          <w:szCs w:val="20"/>
        </w:rPr>
        <w:t xml:space="preserve">. </w:t>
      </w:r>
    </w:p>
    <w:p w:rsidR="004210BC" w:rsidRPr="004210BC" w:rsidRDefault="004210BC" w:rsidP="004210BC">
      <w:pPr>
        <w:pStyle w:val="ListParagraph"/>
        <w:rPr>
          <w:rFonts w:eastAsia="Times New Roman"/>
        </w:rPr>
      </w:pPr>
      <w:r w:rsidRPr="004210BC">
        <w:rPr>
          <w:rFonts w:eastAsia="Times New Roman"/>
          <w:sz w:val="20"/>
          <w:szCs w:val="20"/>
        </w:rPr>
        <w:lastRenderedPageBreak/>
        <w:br/>
      </w:r>
      <w:r w:rsidRPr="004210BC">
        <w:rPr>
          <w:rFonts w:eastAsia="Times New Roman"/>
          <w:color w:val="000000"/>
          <w:sz w:val="20"/>
          <w:szCs w:val="20"/>
        </w:rPr>
        <w:t xml:space="preserve">3. Judith has met with Jess Baugh and together </w:t>
      </w:r>
      <w:r w:rsidR="007C6D71">
        <w:rPr>
          <w:rFonts w:eastAsia="Times New Roman"/>
          <w:color w:val="000000"/>
          <w:sz w:val="20"/>
          <w:szCs w:val="20"/>
        </w:rPr>
        <w:t xml:space="preserve">they </w:t>
      </w:r>
      <w:r w:rsidRPr="004210BC">
        <w:rPr>
          <w:rFonts w:eastAsia="Times New Roman"/>
          <w:color w:val="000000"/>
          <w:sz w:val="20"/>
          <w:szCs w:val="20"/>
        </w:rPr>
        <w:t>have worked</w:t>
      </w:r>
      <w:r w:rsidR="007C6D71">
        <w:rPr>
          <w:rFonts w:eastAsia="Times New Roman"/>
          <w:color w:val="000000"/>
          <w:sz w:val="20"/>
          <w:szCs w:val="20"/>
        </w:rPr>
        <w:t xml:space="preserve"> through the YPF criteria. They are</w:t>
      </w:r>
      <w:r w:rsidRPr="004210BC">
        <w:rPr>
          <w:rFonts w:eastAsia="Times New Roman"/>
          <w:color w:val="000000"/>
          <w:sz w:val="20"/>
          <w:szCs w:val="20"/>
        </w:rPr>
        <w:t xml:space="preserve"> running a meeting in early June to work with the leaders and champions on the criteria and evidence they need t</w:t>
      </w:r>
      <w:r w:rsidR="007C6D71">
        <w:rPr>
          <w:rFonts w:eastAsia="Times New Roman"/>
          <w:color w:val="000000"/>
          <w:sz w:val="20"/>
          <w:szCs w:val="20"/>
        </w:rPr>
        <w:t xml:space="preserve">o provide. </w:t>
      </w:r>
      <w:r w:rsidRPr="004210BC">
        <w:rPr>
          <w:rFonts w:eastAsia="Times New Roman"/>
          <w:sz w:val="20"/>
          <w:szCs w:val="20"/>
        </w:rPr>
        <w:br/>
      </w:r>
      <w:r w:rsidRPr="004210BC">
        <w:rPr>
          <w:rFonts w:eastAsia="Times New Roman"/>
          <w:sz w:val="20"/>
          <w:szCs w:val="20"/>
        </w:rPr>
        <w:br/>
      </w:r>
      <w:r w:rsidR="007C6D71">
        <w:rPr>
          <w:rFonts w:eastAsia="Times New Roman"/>
          <w:color w:val="000000"/>
          <w:sz w:val="20"/>
          <w:szCs w:val="20"/>
        </w:rPr>
        <w:t xml:space="preserve">4. Judith has </w:t>
      </w:r>
      <w:r w:rsidRPr="004210BC">
        <w:rPr>
          <w:rFonts w:eastAsia="Times New Roman"/>
          <w:color w:val="000000"/>
          <w:sz w:val="20"/>
          <w:szCs w:val="20"/>
        </w:rPr>
        <w:t>worked on a number o</w:t>
      </w:r>
      <w:r w:rsidR="007C6D71">
        <w:rPr>
          <w:rFonts w:eastAsia="Times New Roman"/>
          <w:color w:val="000000"/>
          <w:sz w:val="20"/>
          <w:szCs w:val="20"/>
        </w:rPr>
        <w:t xml:space="preserve">f support documents and briefed </w:t>
      </w:r>
      <w:r w:rsidRPr="004210BC">
        <w:rPr>
          <w:rFonts w:eastAsia="Times New Roman"/>
          <w:color w:val="000000"/>
          <w:sz w:val="20"/>
          <w:szCs w:val="20"/>
        </w:rPr>
        <w:t>the leaders</w:t>
      </w:r>
      <w:r w:rsidR="007C6D71">
        <w:rPr>
          <w:rFonts w:eastAsia="Times New Roman"/>
          <w:color w:val="000000"/>
          <w:sz w:val="20"/>
          <w:szCs w:val="20"/>
        </w:rPr>
        <w:t>,</w:t>
      </w:r>
      <w:r w:rsidRPr="004210BC">
        <w:rPr>
          <w:rFonts w:eastAsia="Times New Roman"/>
          <w:color w:val="000000"/>
          <w:sz w:val="20"/>
          <w:szCs w:val="20"/>
        </w:rPr>
        <w:t xml:space="preserve"> which will help them collect the evidence they will require</w:t>
      </w:r>
      <w:r w:rsidR="007C6D71">
        <w:rPr>
          <w:rFonts w:eastAsia="Times New Roman"/>
          <w:color w:val="000000"/>
          <w:sz w:val="20"/>
          <w:szCs w:val="20"/>
        </w:rPr>
        <w:t xml:space="preserve"> for sign off. T</w:t>
      </w:r>
      <w:r w:rsidRPr="004210BC">
        <w:rPr>
          <w:rFonts w:eastAsia="Times New Roman"/>
          <w:color w:val="000000"/>
          <w:sz w:val="20"/>
          <w:szCs w:val="20"/>
        </w:rPr>
        <w:t xml:space="preserve">hese </w:t>
      </w:r>
      <w:r w:rsidR="007C6D71">
        <w:rPr>
          <w:rFonts w:eastAsia="Times New Roman"/>
          <w:color w:val="000000"/>
          <w:sz w:val="20"/>
          <w:szCs w:val="20"/>
        </w:rPr>
        <w:t xml:space="preserve">are available </w:t>
      </w:r>
      <w:r w:rsidRPr="004210BC">
        <w:rPr>
          <w:rFonts w:eastAsia="Times New Roman"/>
          <w:color w:val="000000"/>
          <w:sz w:val="20"/>
          <w:szCs w:val="20"/>
        </w:rPr>
        <w:t>on the LPC website.</w:t>
      </w:r>
      <w:r w:rsidRPr="004210BC">
        <w:rPr>
          <w:rFonts w:eastAsia="Times New Roman"/>
          <w:sz w:val="20"/>
          <w:szCs w:val="20"/>
        </w:rPr>
        <w:br/>
      </w:r>
      <w:r w:rsidRPr="004210BC">
        <w:rPr>
          <w:rFonts w:eastAsia="Times New Roman"/>
          <w:sz w:val="20"/>
          <w:szCs w:val="20"/>
        </w:rPr>
        <w:br/>
      </w:r>
      <w:r w:rsidR="002C23F1">
        <w:rPr>
          <w:rFonts w:eastAsia="Times New Roman"/>
          <w:color w:val="000000"/>
          <w:sz w:val="20"/>
          <w:szCs w:val="20"/>
        </w:rPr>
        <w:t xml:space="preserve">5. Judith has </w:t>
      </w:r>
      <w:r w:rsidRPr="004210BC">
        <w:rPr>
          <w:rFonts w:eastAsia="Times New Roman"/>
          <w:color w:val="000000"/>
          <w:sz w:val="20"/>
          <w:szCs w:val="20"/>
        </w:rPr>
        <w:t>worked with the commissioners to get their input to the level 1 clinical criteria. This has now been completed and briefed to all</w:t>
      </w:r>
      <w:r w:rsidR="002C23F1">
        <w:rPr>
          <w:rFonts w:eastAsia="Times New Roman"/>
          <w:color w:val="000000"/>
          <w:sz w:val="20"/>
          <w:szCs w:val="20"/>
        </w:rPr>
        <w:t xml:space="preserve"> of the HLPs. A </w:t>
      </w:r>
      <w:r w:rsidRPr="004210BC">
        <w:rPr>
          <w:rFonts w:eastAsia="Times New Roman"/>
          <w:color w:val="000000"/>
          <w:sz w:val="20"/>
          <w:szCs w:val="20"/>
        </w:rPr>
        <w:t xml:space="preserve">copy of the criteria </w:t>
      </w:r>
      <w:r w:rsidR="002C23F1">
        <w:rPr>
          <w:rFonts w:eastAsia="Times New Roman"/>
          <w:color w:val="000000"/>
          <w:sz w:val="20"/>
          <w:szCs w:val="20"/>
        </w:rPr>
        <w:t xml:space="preserve">is </w:t>
      </w:r>
      <w:r w:rsidR="007C6D71">
        <w:rPr>
          <w:rFonts w:eastAsia="Times New Roman"/>
          <w:color w:val="000000"/>
          <w:sz w:val="20"/>
          <w:szCs w:val="20"/>
        </w:rPr>
        <w:t>on Pharm</w:t>
      </w:r>
      <w:r w:rsidRPr="004210BC">
        <w:rPr>
          <w:rFonts w:eastAsia="Times New Roman"/>
          <w:color w:val="000000"/>
          <w:sz w:val="20"/>
          <w:szCs w:val="20"/>
        </w:rPr>
        <w:t>Outcomes.</w:t>
      </w:r>
    </w:p>
    <w:p w:rsidR="004210BC" w:rsidRPr="002C23F1" w:rsidRDefault="004210BC" w:rsidP="002C23F1">
      <w:pPr>
        <w:ind w:left="720"/>
        <w:rPr>
          <w:rFonts w:asciiTheme="minorHAnsi" w:eastAsia="Times New Roman" w:hAnsiTheme="minorHAnsi"/>
        </w:rPr>
      </w:pPr>
      <w:r w:rsidRPr="002C23F1">
        <w:rPr>
          <w:rFonts w:asciiTheme="minorHAnsi" w:eastAsia="Times New Roman" w:hAnsiTheme="minorHAnsi"/>
          <w:sz w:val="20"/>
          <w:szCs w:val="20"/>
        </w:rPr>
        <w:t>6.  All HLP Pharmacies now have a copy of the weight management referral tool and should start using them.</w:t>
      </w:r>
    </w:p>
    <w:p w:rsidR="004210BC" w:rsidRPr="002C23F1" w:rsidRDefault="002C23F1" w:rsidP="002C23F1">
      <w:pPr>
        <w:ind w:left="720"/>
        <w:rPr>
          <w:rFonts w:asciiTheme="minorHAnsi" w:eastAsia="Times New Roman" w:hAnsiTheme="minorHAnsi"/>
        </w:rPr>
      </w:pPr>
      <w:r>
        <w:rPr>
          <w:rFonts w:eastAsia="Times New Roman"/>
          <w:sz w:val="20"/>
          <w:szCs w:val="20"/>
        </w:rPr>
        <w:t>7.  </w:t>
      </w:r>
      <w:r w:rsidR="004210BC" w:rsidRPr="002C23F1">
        <w:rPr>
          <w:rFonts w:asciiTheme="minorHAnsi" w:eastAsia="Times New Roman" w:hAnsiTheme="minorHAnsi"/>
          <w:sz w:val="20"/>
          <w:szCs w:val="20"/>
        </w:rPr>
        <w:t xml:space="preserve">Twitter accounts </w:t>
      </w:r>
      <w:r w:rsidRPr="002C23F1">
        <w:rPr>
          <w:rFonts w:asciiTheme="minorHAnsi" w:eastAsia="Times New Roman" w:hAnsiTheme="minorHAnsi"/>
          <w:sz w:val="20"/>
          <w:szCs w:val="20"/>
        </w:rPr>
        <w:t xml:space="preserve">have been set up </w:t>
      </w:r>
      <w:r w:rsidR="004210BC" w:rsidRPr="002C23F1">
        <w:rPr>
          <w:rFonts w:asciiTheme="minorHAnsi" w:eastAsia="Times New Roman" w:hAnsiTheme="minorHAnsi"/>
          <w:sz w:val="20"/>
          <w:szCs w:val="20"/>
        </w:rPr>
        <w:t xml:space="preserve">in all the </w:t>
      </w:r>
      <w:r w:rsidR="007C6D71">
        <w:rPr>
          <w:rFonts w:asciiTheme="minorHAnsi" w:eastAsia="Times New Roman" w:hAnsiTheme="minorHAnsi"/>
          <w:sz w:val="20"/>
          <w:szCs w:val="20"/>
        </w:rPr>
        <w:t xml:space="preserve">HLPs, along with a </w:t>
      </w:r>
      <w:r w:rsidR="004210BC" w:rsidRPr="002C23F1">
        <w:rPr>
          <w:rFonts w:asciiTheme="minorHAnsi" w:eastAsia="Times New Roman" w:hAnsiTheme="minorHAnsi"/>
          <w:sz w:val="20"/>
          <w:szCs w:val="20"/>
        </w:rPr>
        <w:t>Facebook group of which all the leaders are members so that they can share information and ideas.</w:t>
      </w:r>
    </w:p>
    <w:p w:rsidR="004210BC" w:rsidRPr="002C23F1" w:rsidRDefault="004210BC" w:rsidP="002C23F1">
      <w:pPr>
        <w:ind w:left="720"/>
        <w:rPr>
          <w:rFonts w:asciiTheme="minorHAnsi" w:eastAsia="Times New Roman" w:hAnsiTheme="minorHAnsi"/>
        </w:rPr>
      </w:pPr>
      <w:r w:rsidRPr="002C23F1">
        <w:rPr>
          <w:rFonts w:asciiTheme="minorHAnsi" w:eastAsia="Times New Roman" w:hAnsiTheme="minorHAnsi"/>
          <w:sz w:val="20"/>
          <w:szCs w:val="20"/>
        </w:rPr>
        <w:t>8. 8 out of 10 Pharmacies have completed the Quality criteria baseline on PharmOutcomes as of today.</w:t>
      </w:r>
    </w:p>
    <w:p w:rsidR="002C23F1" w:rsidRDefault="002C23F1" w:rsidP="002C23F1">
      <w:pPr>
        <w:ind w:left="720"/>
        <w:rPr>
          <w:rFonts w:asciiTheme="minorHAnsi" w:eastAsia="Times New Roman" w:hAnsiTheme="minorHAnsi"/>
          <w:sz w:val="20"/>
          <w:szCs w:val="20"/>
        </w:rPr>
      </w:pPr>
      <w:r>
        <w:rPr>
          <w:rFonts w:asciiTheme="minorHAnsi" w:eastAsia="Times New Roman" w:hAnsiTheme="minorHAnsi"/>
          <w:sz w:val="20"/>
          <w:szCs w:val="20"/>
        </w:rPr>
        <w:t xml:space="preserve">9. Judith has </w:t>
      </w:r>
      <w:r w:rsidR="004210BC" w:rsidRPr="002C23F1">
        <w:rPr>
          <w:rFonts w:asciiTheme="minorHAnsi" w:eastAsia="Times New Roman" w:hAnsiTheme="minorHAnsi"/>
          <w:sz w:val="20"/>
          <w:szCs w:val="20"/>
        </w:rPr>
        <w:t xml:space="preserve">briefed and written supporting documents for the Health Promotion Zones for the pharmacies. </w:t>
      </w:r>
    </w:p>
    <w:p w:rsidR="004210BC" w:rsidRPr="002C23F1" w:rsidRDefault="002C23F1" w:rsidP="002C23F1">
      <w:pPr>
        <w:ind w:firstLine="720"/>
        <w:rPr>
          <w:rFonts w:asciiTheme="minorHAnsi" w:eastAsia="Times New Roman" w:hAnsiTheme="minorHAnsi"/>
        </w:rPr>
      </w:pPr>
      <w:r>
        <w:rPr>
          <w:rFonts w:asciiTheme="minorHAnsi" w:eastAsia="Times New Roman" w:hAnsiTheme="minorHAnsi"/>
          <w:sz w:val="20"/>
          <w:szCs w:val="20"/>
        </w:rPr>
        <w:t>10. There are a</w:t>
      </w:r>
      <w:r w:rsidR="004210BC" w:rsidRPr="002C23F1">
        <w:rPr>
          <w:rFonts w:asciiTheme="minorHAnsi" w:eastAsia="Times New Roman" w:hAnsiTheme="minorHAnsi"/>
          <w:sz w:val="20"/>
          <w:szCs w:val="20"/>
        </w:rPr>
        <w:t>t least 5 team members going on Support to Stop Smoking training in May.</w:t>
      </w:r>
    </w:p>
    <w:p w:rsidR="004210BC" w:rsidRDefault="004210BC" w:rsidP="007C6D71">
      <w:pPr>
        <w:ind w:left="720"/>
        <w:rPr>
          <w:rFonts w:asciiTheme="minorHAnsi" w:eastAsia="Times New Roman" w:hAnsiTheme="minorHAnsi"/>
          <w:sz w:val="20"/>
          <w:szCs w:val="20"/>
        </w:rPr>
      </w:pPr>
      <w:r w:rsidRPr="002C23F1">
        <w:rPr>
          <w:rFonts w:asciiTheme="minorHAnsi" w:eastAsia="Times New Roman" w:hAnsiTheme="minorHAnsi"/>
          <w:sz w:val="20"/>
          <w:szCs w:val="20"/>
        </w:rPr>
        <w:t>11. Judith has met with Katie Porter</w:t>
      </w:r>
      <w:r w:rsidR="007C6D71">
        <w:rPr>
          <w:rFonts w:asciiTheme="minorHAnsi" w:eastAsia="Times New Roman" w:hAnsiTheme="minorHAnsi"/>
          <w:sz w:val="20"/>
          <w:szCs w:val="20"/>
        </w:rPr>
        <w:t xml:space="preserve"> and</w:t>
      </w:r>
      <w:r w:rsidRPr="002C23F1">
        <w:rPr>
          <w:rFonts w:asciiTheme="minorHAnsi" w:eastAsia="Times New Roman" w:hAnsiTheme="minorHAnsi"/>
          <w:sz w:val="20"/>
          <w:szCs w:val="20"/>
        </w:rPr>
        <w:t xml:space="preserve"> is working with her on the service Spec for the Alcohol service.</w:t>
      </w:r>
    </w:p>
    <w:p w:rsidR="002C23F1" w:rsidRPr="002C23F1" w:rsidRDefault="002C23F1" w:rsidP="004210BC">
      <w:pPr>
        <w:rPr>
          <w:rFonts w:asciiTheme="minorHAnsi" w:eastAsia="Times New Roman" w:hAnsiTheme="minorHAnsi"/>
        </w:rPr>
      </w:pPr>
    </w:p>
    <w:p w:rsidR="00BB7DA0" w:rsidRPr="00BB7DA0" w:rsidRDefault="004210BC" w:rsidP="004210BC">
      <w:pPr>
        <w:rPr>
          <w:rFonts w:asciiTheme="minorHAnsi" w:hAnsiTheme="minorHAnsi"/>
          <w:u w:val="single"/>
        </w:rPr>
      </w:pPr>
      <w:r>
        <w:rPr>
          <w:rFonts w:eastAsia="Times New Roman"/>
          <w:sz w:val="20"/>
          <w:szCs w:val="20"/>
        </w:rPr>
        <w:t> </w:t>
      </w:r>
      <w:r w:rsidR="00BB7DA0" w:rsidRPr="00BB7DA0">
        <w:rPr>
          <w:rFonts w:asciiTheme="minorHAnsi" w:hAnsiTheme="minorHAnsi"/>
          <w:u w:val="single"/>
        </w:rPr>
        <w:t>Chief Officers report</w:t>
      </w:r>
    </w:p>
    <w:p w:rsidR="00BB7DA0" w:rsidRDefault="00BB7DA0" w:rsidP="00BB7DA0">
      <w:pPr>
        <w:pStyle w:val="ListParagraph"/>
        <w:numPr>
          <w:ilvl w:val="0"/>
          <w:numId w:val="3"/>
        </w:numPr>
        <w:spacing w:before="40" w:after="0" w:line="240" w:lineRule="auto"/>
      </w:pPr>
      <w:r w:rsidRPr="00BB7DA0">
        <w:t>Bristol CCG medicines waste audit</w:t>
      </w:r>
    </w:p>
    <w:p w:rsidR="00FF1119" w:rsidRDefault="00FF1119" w:rsidP="00FF1119">
      <w:pPr>
        <w:pStyle w:val="ListParagraph"/>
        <w:spacing w:before="40" w:after="0" w:line="240" w:lineRule="auto"/>
      </w:pPr>
      <w:r>
        <w:t>This needs to be reviewed by the com</w:t>
      </w:r>
      <w:r w:rsidR="00D57E6C">
        <w:t xml:space="preserve">mittee and report back to Richard by Thursday of next week, so he can give formal feedback to Jenny. </w:t>
      </w:r>
    </w:p>
    <w:p w:rsidR="00FF1119" w:rsidRPr="00BB7DA0" w:rsidRDefault="00FF1119" w:rsidP="00FF1119">
      <w:pPr>
        <w:pStyle w:val="ListParagraph"/>
        <w:spacing w:before="40" w:after="0" w:line="240" w:lineRule="auto"/>
      </w:pPr>
    </w:p>
    <w:p w:rsidR="00BB7DA0" w:rsidRDefault="00BB7DA0" w:rsidP="00BB7DA0">
      <w:pPr>
        <w:pStyle w:val="ListParagraph"/>
        <w:numPr>
          <w:ilvl w:val="0"/>
          <w:numId w:val="3"/>
        </w:numPr>
        <w:spacing w:before="40" w:after="0" w:line="240" w:lineRule="auto"/>
      </w:pPr>
      <w:r w:rsidRPr="00BB7DA0">
        <w:t>TB meds supervision service</w:t>
      </w:r>
    </w:p>
    <w:p w:rsidR="00D57E6C" w:rsidRDefault="00D57E6C" w:rsidP="00DE217D">
      <w:pPr>
        <w:spacing w:before="40" w:after="0"/>
        <w:ind w:left="720"/>
        <w:rPr>
          <w:sz w:val="20"/>
          <w:szCs w:val="20"/>
        </w:rPr>
      </w:pPr>
      <w:r>
        <w:rPr>
          <w:sz w:val="20"/>
          <w:szCs w:val="20"/>
        </w:rPr>
        <w:t xml:space="preserve">Richard has been contacted by </w:t>
      </w:r>
      <w:r w:rsidRPr="00D57E6C">
        <w:rPr>
          <w:sz w:val="20"/>
          <w:szCs w:val="20"/>
        </w:rPr>
        <w:t xml:space="preserve">Lisa Reece </w:t>
      </w:r>
      <w:r>
        <w:rPr>
          <w:sz w:val="20"/>
          <w:szCs w:val="20"/>
        </w:rPr>
        <w:t xml:space="preserve">from </w:t>
      </w:r>
      <w:r w:rsidRPr="00D57E6C">
        <w:rPr>
          <w:sz w:val="20"/>
          <w:szCs w:val="20"/>
        </w:rPr>
        <w:t>Bristol CCG</w:t>
      </w:r>
      <w:r>
        <w:rPr>
          <w:sz w:val="20"/>
          <w:szCs w:val="20"/>
        </w:rPr>
        <w:t>, regarding a</w:t>
      </w:r>
      <w:r w:rsidRPr="00D57E6C">
        <w:rPr>
          <w:sz w:val="20"/>
          <w:szCs w:val="20"/>
        </w:rPr>
        <w:t xml:space="preserve"> TB supervision </w:t>
      </w:r>
      <w:proofErr w:type="gramStart"/>
      <w:r w:rsidRPr="00D57E6C">
        <w:rPr>
          <w:sz w:val="20"/>
          <w:szCs w:val="20"/>
        </w:rPr>
        <w:t>service,</w:t>
      </w:r>
      <w:proofErr w:type="gramEnd"/>
      <w:r w:rsidRPr="00D57E6C">
        <w:rPr>
          <w:sz w:val="20"/>
          <w:szCs w:val="20"/>
        </w:rPr>
        <w:t xml:space="preserve"> </w:t>
      </w:r>
      <w:r w:rsidR="00DE217D">
        <w:rPr>
          <w:sz w:val="20"/>
          <w:szCs w:val="20"/>
        </w:rPr>
        <w:t xml:space="preserve">this is </w:t>
      </w:r>
      <w:r w:rsidRPr="00D57E6C">
        <w:rPr>
          <w:sz w:val="20"/>
          <w:szCs w:val="20"/>
        </w:rPr>
        <w:t>currently dealt with in secondary care</w:t>
      </w:r>
      <w:r>
        <w:rPr>
          <w:sz w:val="20"/>
          <w:szCs w:val="20"/>
        </w:rPr>
        <w:t>. Approached to see if this can be done via pharmacy 2 issues- secondary dispensing what liability does the pharmacy have in this case? Roger will look in</w:t>
      </w:r>
      <w:r w:rsidR="00DE217D">
        <w:rPr>
          <w:sz w:val="20"/>
          <w:szCs w:val="20"/>
        </w:rPr>
        <w:t>to this</w:t>
      </w:r>
      <w:r>
        <w:rPr>
          <w:sz w:val="20"/>
          <w:szCs w:val="20"/>
        </w:rPr>
        <w:t xml:space="preserve"> issue</w:t>
      </w:r>
      <w:r w:rsidR="00DE217D">
        <w:rPr>
          <w:sz w:val="20"/>
          <w:szCs w:val="20"/>
        </w:rPr>
        <w:t>.</w:t>
      </w:r>
    </w:p>
    <w:p w:rsidR="00D57E6C" w:rsidRPr="00D57E6C" w:rsidRDefault="00D57E6C" w:rsidP="00D57E6C">
      <w:pPr>
        <w:spacing w:before="40" w:after="0"/>
        <w:ind w:left="720"/>
        <w:rPr>
          <w:sz w:val="20"/>
          <w:szCs w:val="20"/>
        </w:rPr>
      </w:pPr>
      <w:r>
        <w:rPr>
          <w:sz w:val="20"/>
          <w:szCs w:val="20"/>
        </w:rPr>
        <w:t xml:space="preserve">If this was viable agreed </w:t>
      </w:r>
      <w:r w:rsidR="00DE217D">
        <w:rPr>
          <w:sz w:val="20"/>
          <w:szCs w:val="20"/>
        </w:rPr>
        <w:t xml:space="preserve">around </w:t>
      </w:r>
      <w:r>
        <w:rPr>
          <w:sz w:val="20"/>
          <w:szCs w:val="20"/>
        </w:rPr>
        <w:t>£5 per drug per day</w:t>
      </w:r>
      <w:r w:rsidR="00DE217D">
        <w:rPr>
          <w:sz w:val="20"/>
          <w:szCs w:val="20"/>
        </w:rPr>
        <w:t xml:space="preserve"> would be the right figure.</w:t>
      </w:r>
    </w:p>
    <w:p w:rsidR="00D57E6C" w:rsidRPr="00BB7DA0" w:rsidRDefault="00D57E6C" w:rsidP="00D57E6C">
      <w:pPr>
        <w:spacing w:before="40" w:after="0"/>
        <w:ind w:left="720"/>
      </w:pPr>
    </w:p>
    <w:p w:rsidR="00DE217D" w:rsidRDefault="008B4195" w:rsidP="004915BF">
      <w:pPr>
        <w:pStyle w:val="ListParagraph"/>
        <w:numPr>
          <w:ilvl w:val="0"/>
          <w:numId w:val="3"/>
        </w:numPr>
      </w:pPr>
      <w:r>
        <w:t>An a</w:t>
      </w:r>
      <w:r w:rsidR="00DE217D">
        <w:t>lcohol intervention</w:t>
      </w:r>
      <w:r>
        <w:t xml:space="preserve"> service</w:t>
      </w:r>
      <w:r w:rsidR="00DE217D">
        <w:t xml:space="preserve"> in pharmacy within months, looking to pilot in South Gloucestershire area with 5-10 pharmacies. </w:t>
      </w:r>
    </w:p>
    <w:p w:rsidR="00DE217D" w:rsidRDefault="00DE217D" w:rsidP="00DE217D">
      <w:pPr>
        <w:pStyle w:val="ListParagraph"/>
      </w:pPr>
    </w:p>
    <w:p w:rsidR="00DE217D" w:rsidRPr="00BB7DA0" w:rsidRDefault="00DE217D" w:rsidP="00DE217D">
      <w:pPr>
        <w:pStyle w:val="ListParagraph"/>
        <w:rPr>
          <w:u w:val="single"/>
        </w:rPr>
      </w:pPr>
      <w:r>
        <w:t xml:space="preserve">GPhC training event was full with bookings around 75, but on the night only 45 people attended. How do we deal with people who book but then do not attend? </w:t>
      </w:r>
      <w:r w:rsidR="00C07682">
        <w:t>We will track the non-attendees over the next few months and report back our findings; we will also email the people who book but do not attend.</w:t>
      </w:r>
    </w:p>
    <w:p w:rsidR="00C07682" w:rsidRDefault="00BB7DA0" w:rsidP="00C270AA">
      <w:pPr>
        <w:ind w:left="360"/>
      </w:pPr>
      <w:r w:rsidRPr="00BB7DA0">
        <w:rPr>
          <w:rFonts w:asciiTheme="minorHAnsi" w:hAnsiTheme="minorHAnsi"/>
          <w:u w:val="single"/>
        </w:rPr>
        <w:t>Conference</w:t>
      </w:r>
    </w:p>
    <w:p w:rsidR="00C07682" w:rsidRDefault="00C270AA" w:rsidP="00C07682">
      <w:pPr>
        <w:pStyle w:val="ListParagraph"/>
        <w:spacing w:before="40" w:after="0" w:line="240" w:lineRule="auto"/>
      </w:pPr>
      <w:r>
        <w:t>Topic is going to be Integrated Care – Putting the community back into pharmacy.</w:t>
      </w:r>
    </w:p>
    <w:p w:rsidR="00C270AA" w:rsidRDefault="00C270AA" w:rsidP="00C07682">
      <w:pPr>
        <w:pStyle w:val="ListParagraph"/>
        <w:spacing w:before="40" w:after="0" w:line="240" w:lineRule="auto"/>
      </w:pPr>
      <w:r>
        <w:lastRenderedPageBreak/>
        <w:t>Afternoon session 15.00-17.00</w:t>
      </w:r>
    </w:p>
    <w:p w:rsidR="00472884" w:rsidRDefault="00C270AA" w:rsidP="00053D28">
      <w:pPr>
        <w:pStyle w:val="ListParagraph"/>
        <w:spacing w:before="40" w:after="0" w:line="240" w:lineRule="auto"/>
      </w:pPr>
      <w:r>
        <w:t>Evening Event 18.30-21.30</w:t>
      </w:r>
    </w:p>
    <w:p w:rsidR="00472884" w:rsidRDefault="00472884" w:rsidP="00472884">
      <w:pPr>
        <w:pStyle w:val="ListParagraph"/>
      </w:pPr>
    </w:p>
    <w:p w:rsidR="00053D28" w:rsidRPr="00053D28" w:rsidRDefault="00053D28" w:rsidP="00472884">
      <w:pPr>
        <w:pStyle w:val="ListParagraph"/>
      </w:pPr>
      <w:r>
        <w:t>Richard will send out “save the date” information.</w:t>
      </w:r>
    </w:p>
    <w:p w:rsidR="00BB7DA0" w:rsidRDefault="00BB7DA0" w:rsidP="00BB7DA0">
      <w:pPr>
        <w:ind w:left="360"/>
        <w:rPr>
          <w:rFonts w:asciiTheme="minorHAnsi" w:hAnsiTheme="minorHAnsi"/>
          <w:u w:val="single"/>
        </w:rPr>
      </w:pPr>
      <w:r>
        <w:rPr>
          <w:rFonts w:asciiTheme="minorHAnsi" w:hAnsiTheme="minorHAnsi"/>
          <w:u w:val="single"/>
        </w:rPr>
        <w:t>Flu Vaccination Update</w:t>
      </w:r>
    </w:p>
    <w:p w:rsidR="002B5FA6" w:rsidRDefault="00BD1213" w:rsidP="00BF415A">
      <w:pPr>
        <w:ind w:left="360"/>
        <w:rPr>
          <w:rFonts w:asciiTheme="minorHAnsi" w:hAnsiTheme="minorHAnsi"/>
          <w:sz w:val="20"/>
          <w:szCs w:val="20"/>
        </w:rPr>
      </w:pPr>
      <w:r>
        <w:rPr>
          <w:rFonts w:asciiTheme="minorHAnsi" w:hAnsiTheme="minorHAnsi"/>
          <w:sz w:val="20"/>
          <w:szCs w:val="20"/>
        </w:rPr>
        <w:t xml:space="preserve">BGSW invited Richard and Fiona to discuss flu vaccination in school years 1 and 2, vaccinating any child age 5 and 6 only. </w:t>
      </w:r>
      <w:r w:rsidR="00B630F7">
        <w:rPr>
          <w:rFonts w:asciiTheme="minorHAnsi" w:hAnsiTheme="minorHAnsi"/>
          <w:sz w:val="20"/>
          <w:szCs w:val="20"/>
        </w:rPr>
        <w:t xml:space="preserve">This was discussed and voted </w:t>
      </w:r>
      <w:r w:rsidR="00BF415A">
        <w:rPr>
          <w:rFonts w:asciiTheme="minorHAnsi" w:hAnsiTheme="minorHAnsi"/>
          <w:sz w:val="20"/>
          <w:szCs w:val="20"/>
        </w:rPr>
        <w:t>on:</w:t>
      </w:r>
    </w:p>
    <w:p w:rsidR="00BF415A" w:rsidRDefault="00BF415A" w:rsidP="00BF415A">
      <w:pPr>
        <w:pStyle w:val="ListParagraph"/>
        <w:ind w:hanging="360"/>
      </w:pPr>
      <w:r>
        <w:t xml:space="preserve">1. </w:t>
      </w:r>
      <w:r>
        <w:tab/>
        <w:t>Say no - 1</w:t>
      </w:r>
    </w:p>
    <w:p w:rsidR="00BF415A" w:rsidRDefault="00BF415A" w:rsidP="00BF415A">
      <w:pPr>
        <w:pStyle w:val="ListParagraph"/>
        <w:ind w:hanging="360"/>
      </w:pPr>
      <w:r>
        <w:t>2.</w:t>
      </w:r>
      <w:r>
        <w:rPr>
          <w:sz w:val="14"/>
          <w:szCs w:val="14"/>
        </w:rPr>
        <w:t xml:space="preserve">     </w:t>
      </w:r>
      <w:r>
        <w:t>Yes, but with a minimum income (£500) - 0</w:t>
      </w:r>
    </w:p>
    <w:p w:rsidR="00BF415A" w:rsidRDefault="00BF415A" w:rsidP="00BF415A">
      <w:pPr>
        <w:pStyle w:val="ListParagraph"/>
        <w:ind w:hanging="360"/>
      </w:pPr>
      <w:r>
        <w:t>3.</w:t>
      </w:r>
      <w:r>
        <w:rPr>
          <w:sz w:val="14"/>
          <w:szCs w:val="14"/>
        </w:rPr>
        <w:t xml:space="preserve">     </w:t>
      </w:r>
      <w:r>
        <w:t>Yes, but with child CPR laid on by PHE (no cost to contractor) - 8</w:t>
      </w:r>
    </w:p>
    <w:p w:rsidR="00BF415A" w:rsidRDefault="00BF415A" w:rsidP="00BF415A">
      <w:pPr>
        <w:pStyle w:val="ListParagraph"/>
        <w:ind w:hanging="360"/>
      </w:pPr>
      <w:r>
        <w:t>4.</w:t>
      </w:r>
      <w:r>
        <w:rPr>
          <w:sz w:val="14"/>
          <w:szCs w:val="14"/>
        </w:rPr>
        <w:t xml:space="preserve">     </w:t>
      </w:r>
      <w:r>
        <w:t>Yes</w:t>
      </w:r>
      <w:proofErr w:type="gramStart"/>
      <w:r>
        <w:t>  0</w:t>
      </w:r>
      <w:proofErr w:type="gramEnd"/>
    </w:p>
    <w:p w:rsidR="00BF415A" w:rsidRDefault="00BF415A" w:rsidP="00BF415A">
      <w:pPr>
        <w:ind w:left="360"/>
        <w:rPr>
          <w:rFonts w:asciiTheme="minorHAnsi" w:hAnsiTheme="minorHAnsi"/>
          <w:sz w:val="20"/>
          <w:szCs w:val="20"/>
        </w:rPr>
      </w:pPr>
      <w:r>
        <w:rPr>
          <w:rFonts w:asciiTheme="minorHAnsi" w:hAnsiTheme="minorHAnsi"/>
          <w:sz w:val="20"/>
          <w:szCs w:val="20"/>
        </w:rPr>
        <w:t>Richard will report back to the other LPC’s that we have a concern around the level of uptake, but we are happy to take part if they provide child CPR training at their cost.</w:t>
      </w:r>
    </w:p>
    <w:p w:rsidR="008E2347" w:rsidRPr="00053D28" w:rsidRDefault="00BF415A" w:rsidP="008E2347">
      <w:pPr>
        <w:ind w:left="360"/>
        <w:rPr>
          <w:rFonts w:asciiTheme="minorHAnsi" w:hAnsiTheme="minorHAnsi"/>
          <w:sz w:val="20"/>
          <w:szCs w:val="20"/>
        </w:rPr>
      </w:pPr>
      <w:r>
        <w:rPr>
          <w:rFonts w:asciiTheme="minorHAnsi" w:hAnsiTheme="minorHAnsi"/>
          <w:sz w:val="20"/>
          <w:szCs w:val="20"/>
        </w:rPr>
        <w:t>Richard gave a presentation on the BNSSSG flu vacci</w:t>
      </w:r>
      <w:r w:rsidR="000C5FFD">
        <w:rPr>
          <w:rFonts w:asciiTheme="minorHAnsi" w:hAnsiTheme="minorHAnsi"/>
          <w:sz w:val="20"/>
          <w:szCs w:val="20"/>
        </w:rPr>
        <w:t>nation which was well received.</w:t>
      </w:r>
    </w:p>
    <w:p w:rsidR="00BB7DA0" w:rsidRDefault="00BB7DA0" w:rsidP="00BB7DA0">
      <w:pPr>
        <w:ind w:left="360"/>
        <w:rPr>
          <w:rFonts w:asciiTheme="minorHAnsi" w:hAnsiTheme="minorHAnsi"/>
          <w:u w:val="single"/>
        </w:rPr>
      </w:pPr>
      <w:r>
        <w:rPr>
          <w:rFonts w:asciiTheme="minorHAnsi" w:hAnsiTheme="minorHAnsi"/>
          <w:u w:val="single"/>
        </w:rPr>
        <w:t>PSNC Conference</w:t>
      </w:r>
    </w:p>
    <w:p w:rsidR="00BB7DA0" w:rsidRDefault="00BB7DA0" w:rsidP="00BB7DA0">
      <w:pPr>
        <w:pStyle w:val="ListParagraph"/>
        <w:numPr>
          <w:ilvl w:val="0"/>
          <w:numId w:val="4"/>
        </w:numPr>
      </w:pPr>
      <w:r w:rsidRPr="00BB7DA0">
        <w:t>Avon LPC questions</w:t>
      </w:r>
    </w:p>
    <w:p w:rsidR="008C71B0" w:rsidRPr="008C71B0" w:rsidRDefault="008C71B0" w:rsidP="008C71B0">
      <w:pPr>
        <w:pStyle w:val="ListParagraph"/>
        <w:numPr>
          <w:ilvl w:val="0"/>
          <w:numId w:val="8"/>
        </w:numPr>
        <w:spacing w:before="100" w:beforeAutospacing="1" w:after="100" w:afterAutospacing="1" w:line="240" w:lineRule="atLeast"/>
        <w:rPr>
          <w:sz w:val="20"/>
          <w:szCs w:val="20"/>
        </w:rPr>
      </w:pPr>
      <w:r w:rsidRPr="008C71B0">
        <w:rPr>
          <w:sz w:val="20"/>
          <w:szCs w:val="20"/>
        </w:rPr>
        <w:t>Should the pharmacy contract be based on looking after patients, rather than dispensing medication</w:t>
      </w:r>
      <w:r>
        <w:rPr>
          <w:sz w:val="20"/>
          <w:szCs w:val="20"/>
        </w:rPr>
        <w:t>?</w:t>
      </w:r>
    </w:p>
    <w:p w:rsidR="008C71B0" w:rsidRPr="008C71B0" w:rsidRDefault="008C71B0" w:rsidP="008C71B0">
      <w:pPr>
        <w:pStyle w:val="ListParagraph"/>
        <w:spacing w:before="100" w:beforeAutospacing="1" w:after="100" w:afterAutospacing="1" w:line="240" w:lineRule="atLeast"/>
        <w:ind w:left="1080"/>
        <w:rPr>
          <w:sz w:val="20"/>
          <w:szCs w:val="20"/>
        </w:rPr>
      </w:pPr>
      <w:r w:rsidRPr="008C71B0">
        <w:rPr>
          <w:sz w:val="20"/>
          <w:szCs w:val="20"/>
        </w:rPr>
        <w:t> </w:t>
      </w:r>
    </w:p>
    <w:p w:rsidR="008C71B0" w:rsidRPr="008C71B0" w:rsidRDefault="008C71B0" w:rsidP="008C71B0">
      <w:pPr>
        <w:pStyle w:val="ListParagraph"/>
        <w:numPr>
          <w:ilvl w:val="0"/>
          <w:numId w:val="8"/>
        </w:numPr>
        <w:spacing w:before="100" w:beforeAutospacing="1" w:after="100" w:afterAutospacing="1" w:line="240" w:lineRule="atLeast"/>
        <w:rPr>
          <w:sz w:val="20"/>
          <w:szCs w:val="20"/>
        </w:rPr>
      </w:pPr>
      <w:r w:rsidRPr="008C71B0">
        <w:rPr>
          <w:sz w:val="20"/>
          <w:szCs w:val="20"/>
        </w:rPr>
        <w:t>Will EPS lead to a pharmacy patient registration system?</w:t>
      </w:r>
    </w:p>
    <w:p w:rsidR="008E2347" w:rsidRPr="00BB7DA0" w:rsidRDefault="008E2347" w:rsidP="008E2347">
      <w:pPr>
        <w:pStyle w:val="ListParagraph"/>
        <w:ind w:left="1080"/>
      </w:pPr>
    </w:p>
    <w:p w:rsidR="00BB7DA0" w:rsidRPr="00BB7DA0" w:rsidRDefault="00BB7DA0" w:rsidP="00BB7DA0">
      <w:pPr>
        <w:ind w:left="360"/>
        <w:rPr>
          <w:rFonts w:asciiTheme="minorHAnsi" w:hAnsiTheme="minorHAnsi"/>
          <w:u w:val="single"/>
        </w:rPr>
      </w:pPr>
      <w:r>
        <w:rPr>
          <w:rFonts w:asciiTheme="minorHAnsi" w:hAnsiTheme="minorHAnsi"/>
          <w:u w:val="single"/>
        </w:rPr>
        <w:t>AOB</w:t>
      </w:r>
    </w:p>
    <w:p w:rsidR="00A4449B" w:rsidRDefault="00985330" w:rsidP="00985330">
      <w:pPr>
        <w:pStyle w:val="ListParagraph"/>
        <w:numPr>
          <w:ilvl w:val="0"/>
          <w:numId w:val="4"/>
        </w:numPr>
        <w:rPr>
          <w:sz w:val="20"/>
          <w:szCs w:val="20"/>
        </w:rPr>
      </w:pPr>
      <w:r w:rsidRPr="00985330">
        <w:rPr>
          <w:sz w:val="20"/>
          <w:szCs w:val="20"/>
        </w:rPr>
        <w:t xml:space="preserve">Exec meetings could be held in the day to enable people to </w:t>
      </w:r>
      <w:r>
        <w:rPr>
          <w:sz w:val="20"/>
          <w:szCs w:val="20"/>
        </w:rPr>
        <w:t xml:space="preserve">more </w:t>
      </w:r>
      <w:r w:rsidRPr="00985330">
        <w:rPr>
          <w:sz w:val="20"/>
          <w:szCs w:val="20"/>
        </w:rPr>
        <w:t xml:space="preserve">easily attend. </w:t>
      </w:r>
    </w:p>
    <w:p w:rsidR="00985330" w:rsidRPr="00985330" w:rsidRDefault="00985330" w:rsidP="00985330">
      <w:pPr>
        <w:pStyle w:val="ListParagraph"/>
        <w:ind w:left="1080"/>
        <w:rPr>
          <w:sz w:val="20"/>
          <w:szCs w:val="20"/>
        </w:rPr>
      </w:pPr>
    </w:p>
    <w:p w:rsidR="00A4449B" w:rsidRPr="00A4449B" w:rsidRDefault="00A4449B">
      <w:pPr>
        <w:rPr>
          <w:rFonts w:asciiTheme="minorHAnsi" w:hAnsiTheme="minorHAnsi"/>
          <w:u w:val="single"/>
        </w:rPr>
      </w:pPr>
    </w:p>
    <w:sectPr w:rsidR="00A4449B" w:rsidRPr="00A4449B" w:rsidSect="00A94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106"/>
    <w:multiLevelType w:val="hybridMultilevel"/>
    <w:tmpl w:val="42147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D3A7D"/>
    <w:multiLevelType w:val="hybridMultilevel"/>
    <w:tmpl w:val="377E35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115356BE"/>
    <w:multiLevelType w:val="hybridMultilevel"/>
    <w:tmpl w:val="D8CE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5438AE"/>
    <w:multiLevelType w:val="hybridMultilevel"/>
    <w:tmpl w:val="5B681A90"/>
    <w:lvl w:ilvl="0" w:tplc="03F64E8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E2308D3"/>
    <w:multiLevelType w:val="hybridMultilevel"/>
    <w:tmpl w:val="6038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970A75"/>
    <w:multiLevelType w:val="hybridMultilevel"/>
    <w:tmpl w:val="CB30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43625D"/>
    <w:multiLevelType w:val="hybridMultilevel"/>
    <w:tmpl w:val="CB94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D22B94"/>
    <w:multiLevelType w:val="hybridMultilevel"/>
    <w:tmpl w:val="5CBAA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3A"/>
    <w:rsid w:val="000021FD"/>
    <w:rsid w:val="00033E0C"/>
    <w:rsid w:val="00053D28"/>
    <w:rsid w:val="000C5FFD"/>
    <w:rsid w:val="001141CC"/>
    <w:rsid w:val="001A1B42"/>
    <w:rsid w:val="001A1DBB"/>
    <w:rsid w:val="001B403B"/>
    <w:rsid w:val="001F3EDB"/>
    <w:rsid w:val="00222B9E"/>
    <w:rsid w:val="002A7BA0"/>
    <w:rsid w:val="002B5FA6"/>
    <w:rsid w:val="002B709E"/>
    <w:rsid w:val="002C23F1"/>
    <w:rsid w:val="003526C0"/>
    <w:rsid w:val="00385062"/>
    <w:rsid w:val="003D7C1B"/>
    <w:rsid w:val="004210BC"/>
    <w:rsid w:val="00472884"/>
    <w:rsid w:val="00475B6E"/>
    <w:rsid w:val="0049049F"/>
    <w:rsid w:val="004915BF"/>
    <w:rsid w:val="004E177B"/>
    <w:rsid w:val="004E5A73"/>
    <w:rsid w:val="00513EE9"/>
    <w:rsid w:val="0051750B"/>
    <w:rsid w:val="0052164A"/>
    <w:rsid w:val="0057163A"/>
    <w:rsid w:val="005E1E76"/>
    <w:rsid w:val="00612404"/>
    <w:rsid w:val="006907A7"/>
    <w:rsid w:val="006B6865"/>
    <w:rsid w:val="006C61E7"/>
    <w:rsid w:val="0072088D"/>
    <w:rsid w:val="00784BC7"/>
    <w:rsid w:val="00792A91"/>
    <w:rsid w:val="007C6D71"/>
    <w:rsid w:val="008354C1"/>
    <w:rsid w:val="00865A96"/>
    <w:rsid w:val="008939AF"/>
    <w:rsid w:val="008B4195"/>
    <w:rsid w:val="008C2032"/>
    <w:rsid w:val="008C71B0"/>
    <w:rsid w:val="008E2347"/>
    <w:rsid w:val="008F4A2C"/>
    <w:rsid w:val="009751D5"/>
    <w:rsid w:val="00985330"/>
    <w:rsid w:val="00990B16"/>
    <w:rsid w:val="009937CD"/>
    <w:rsid w:val="009C3DC9"/>
    <w:rsid w:val="00A20EBF"/>
    <w:rsid w:val="00A4449B"/>
    <w:rsid w:val="00A454DB"/>
    <w:rsid w:val="00A91CB7"/>
    <w:rsid w:val="00A94374"/>
    <w:rsid w:val="00AB3B2B"/>
    <w:rsid w:val="00B11F7E"/>
    <w:rsid w:val="00B55634"/>
    <w:rsid w:val="00B630F7"/>
    <w:rsid w:val="00B86A5E"/>
    <w:rsid w:val="00BB7DA0"/>
    <w:rsid w:val="00BC0850"/>
    <w:rsid w:val="00BD1213"/>
    <w:rsid w:val="00BF1AC5"/>
    <w:rsid w:val="00BF415A"/>
    <w:rsid w:val="00C07682"/>
    <w:rsid w:val="00C122D0"/>
    <w:rsid w:val="00C270AA"/>
    <w:rsid w:val="00C34980"/>
    <w:rsid w:val="00CC534F"/>
    <w:rsid w:val="00CD2F91"/>
    <w:rsid w:val="00D17F4C"/>
    <w:rsid w:val="00D25F20"/>
    <w:rsid w:val="00D57E6C"/>
    <w:rsid w:val="00D74EF1"/>
    <w:rsid w:val="00D8552C"/>
    <w:rsid w:val="00DC1681"/>
    <w:rsid w:val="00DD4B88"/>
    <w:rsid w:val="00DE217D"/>
    <w:rsid w:val="00DF6B32"/>
    <w:rsid w:val="00E628E5"/>
    <w:rsid w:val="00E951B5"/>
    <w:rsid w:val="00EA6DFE"/>
    <w:rsid w:val="00F33FE6"/>
    <w:rsid w:val="00F54E5F"/>
    <w:rsid w:val="00FA72F8"/>
    <w:rsid w:val="00FB443C"/>
    <w:rsid w:val="00FF11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3A"/>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64A"/>
    <w:pPr>
      <w:spacing w:line="276" w:lineRule="auto"/>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3A"/>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64A"/>
    <w:pPr>
      <w:spacing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214">
      <w:bodyDiv w:val="1"/>
      <w:marLeft w:val="0"/>
      <w:marRight w:val="0"/>
      <w:marTop w:val="0"/>
      <w:marBottom w:val="0"/>
      <w:divBdr>
        <w:top w:val="none" w:sz="0" w:space="0" w:color="auto"/>
        <w:left w:val="none" w:sz="0" w:space="0" w:color="auto"/>
        <w:bottom w:val="none" w:sz="0" w:space="0" w:color="auto"/>
        <w:right w:val="none" w:sz="0" w:space="0" w:color="auto"/>
      </w:divBdr>
    </w:div>
    <w:div w:id="507908484">
      <w:bodyDiv w:val="1"/>
      <w:marLeft w:val="0"/>
      <w:marRight w:val="0"/>
      <w:marTop w:val="0"/>
      <w:marBottom w:val="0"/>
      <w:divBdr>
        <w:top w:val="none" w:sz="0" w:space="0" w:color="auto"/>
        <w:left w:val="none" w:sz="0" w:space="0" w:color="auto"/>
        <w:bottom w:val="none" w:sz="0" w:space="0" w:color="auto"/>
        <w:right w:val="none" w:sz="0" w:space="0" w:color="auto"/>
      </w:divBdr>
    </w:div>
    <w:div w:id="884829491">
      <w:bodyDiv w:val="1"/>
      <w:marLeft w:val="0"/>
      <w:marRight w:val="0"/>
      <w:marTop w:val="0"/>
      <w:marBottom w:val="0"/>
      <w:divBdr>
        <w:top w:val="none" w:sz="0" w:space="0" w:color="auto"/>
        <w:left w:val="none" w:sz="0" w:space="0" w:color="auto"/>
        <w:bottom w:val="none" w:sz="0" w:space="0" w:color="auto"/>
        <w:right w:val="none" w:sz="0" w:space="0" w:color="auto"/>
      </w:divBdr>
    </w:div>
    <w:div w:id="915019676">
      <w:bodyDiv w:val="1"/>
      <w:marLeft w:val="0"/>
      <w:marRight w:val="0"/>
      <w:marTop w:val="0"/>
      <w:marBottom w:val="0"/>
      <w:divBdr>
        <w:top w:val="none" w:sz="0" w:space="0" w:color="auto"/>
        <w:left w:val="none" w:sz="0" w:space="0" w:color="auto"/>
        <w:bottom w:val="none" w:sz="0" w:space="0" w:color="auto"/>
        <w:right w:val="none" w:sz="0" w:space="0" w:color="auto"/>
      </w:divBdr>
    </w:div>
    <w:div w:id="918295118">
      <w:bodyDiv w:val="1"/>
      <w:marLeft w:val="0"/>
      <w:marRight w:val="0"/>
      <w:marTop w:val="0"/>
      <w:marBottom w:val="0"/>
      <w:divBdr>
        <w:top w:val="none" w:sz="0" w:space="0" w:color="auto"/>
        <w:left w:val="none" w:sz="0" w:space="0" w:color="auto"/>
        <w:bottom w:val="none" w:sz="0" w:space="0" w:color="auto"/>
        <w:right w:val="none" w:sz="0" w:space="0" w:color="auto"/>
      </w:divBdr>
    </w:div>
    <w:div w:id="1518732232">
      <w:bodyDiv w:val="1"/>
      <w:marLeft w:val="0"/>
      <w:marRight w:val="0"/>
      <w:marTop w:val="0"/>
      <w:marBottom w:val="0"/>
      <w:divBdr>
        <w:top w:val="none" w:sz="0" w:space="0" w:color="auto"/>
        <w:left w:val="none" w:sz="0" w:space="0" w:color="auto"/>
        <w:bottom w:val="none" w:sz="0" w:space="0" w:color="auto"/>
        <w:right w:val="none" w:sz="0" w:space="0" w:color="auto"/>
      </w:divBdr>
    </w:div>
    <w:div w:id="165428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AvonLPC</dc:creator>
  <cp:lastModifiedBy>AvonLPC</cp:lastModifiedBy>
  <cp:revision>2</cp:revision>
  <dcterms:created xsi:type="dcterms:W3CDTF">2015-06-12T11:05:00Z</dcterms:created>
  <dcterms:modified xsi:type="dcterms:W3CDTF">2015-06-12T11:05:00Z</dcterms:modified>
</cp:coreProperties>
</file>