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D7DBE" w14:textId="77777777" w:rsidR="004365CB" w:rsidRPr="00CC70B3" w:rsidRDefault="004365CB" w:rsidP="004365CB">
      <w:pPr>
        <w:rPr>
          <w:rFonts w:cs="Arial"/>
          <w:b/>
          <w:sz w:val="28"/>
          <w:szCs w:val="28"/>
          <w:u w:val="single"/>
        </w:rPr>
      </w:pPr>
      <w:bookmarkStart w:id="0" w:name="_GoBack"/>
      <w:bookmarkEnd w:id="0"/>
      <w:r w:rsidRPr="00CC70B3">
        <w:rPr>
          <w:rFonts w:cs="Arial"/>
          <w:b/>
          <w:sz w:val="28"/>
          <w:szCs w:val="28"/>
          <w:u w:val="single"/>
        </w:rPr>
        <w:t xml:space="preserve">LPC Meeting – Wednesday </w:t>
      </w:r>
      <w:r w:rsidR="00D415E1">
        <w:rPr>
          <w:rFonts w:cs="Arial"/>
          <w:b/>
          <w:sz w:val="28"/>
          <w:szCs w:val="28"/>
          <w:u w:val="single"/>
        </w:rPr>
        <w:t>13</w:t>
      </w:r>
      <w:r w:rsidR="00D415E1" w:rsidRPr="00D415E1">
        <w:rPr>
          <w:rFonts w:cs="Arial"/>
          <w:b/>
          <w:sz w:val="28"/>
          <w:szCs w:val="28"/>
          <w:u w:val="single"/>
          <w:vertAlign w:val="superscript"/>
        </w:rPr>
        <w:t>th</w:t>
      </w:r>
      <w:r w:rsidR="00D415E1">
        <w:rPr>
          <w:rFonts w:cs="Arial"/>
          <w:b/>
          <w:sz w:val="28"/>
          <w:szCs w:val="28"/>
          <w:u w:val="single"/>
        </w:rPr>
        <w:t xml:space="preserve"> </w:t>
      </w:r>
      <w:r w:rsidR="007F64C3">
        <w:rPr>
          <w:rFonts w:cs="Arial"/>
          <w:b/>
          <w:sz w:val="28"/>
          <w:szCs w:val="28"/>
          <w:u w:val="single"/>
        </w:rPr>
        <w:t>September 2017</w:t>
      </w:r>
    </w:p>
    <w:p w14:paraId="587DBB30" w14:textId="77777777" w:rsidR="004365CB" w:rsidRPr="00CC70B3" w:rsidRDefault="004365CB" w:rsidP="004365CB">
      <w:pPr>
        <w:rPr>
          <w:rFonts w:cs="Arial"/>
          <w:szCs w:val="24"/>
        </w:rPr>
      </w:pPr>
      <w:r w:rsidRPr="00CC70B3">
        <w:rPr>
          <w:rFonts w:cs="Arial"/>
          <w:szCs w:val="24"/>
        </w:rPr>
        <w:t>14a High Street, Staple Hill, Bristol, BS16 5HP</w:t>
      </w:r>
    </w:p>
    <w:p w14:paraId="6A83001E" w14:textId="77777777" w:rsidR="004365CB" w:rsidRPr="00CC70B3" w:rsidRDefault="004365CB" w:rsidP="004365CB">
      <w:pPr>
        <w:rPr>
          <w:rFonts w:cs="Arial"/>
          <w:szCs w:val="24"/>
        </w:rPr>
      </w:pPr>
      <w:r w:rsidRPr="00CC70B3">
        <w:rPr>
          <w:rFonts w:cs="Arial"/>
          <w:szCs w:val="24"/>
        </w:rPr>
        <w:t>9am – 5pm</w:t>
      </w:r>
    </w:p>
    <w:p w14:paraId="3EA87D61" w14:textId="77777777" w:rsidR="004365CB" w:rsidRPr="00CC70B3" w:rsidRDefault="004365CB" w:rsidP="004365CB">
      <w:pPr>
        <w:rPr>
          <w:rFonts w:cs="Arial"/>
          <w:szCs w:val="24"/>
        </w:rPr>
      </w:pPr>
      <w:r w:rsidRPr="00CC70B3">
        <w:rPr>
          <w:rFonts w:cs="Arial"/>
          <w:szCs w:val="24"/>
          <w:u w:val="single"/>
        </w:rPr>
        <w:t>Present:</w:t>
      </w:r>
      <w:r w:rsidRPr="00CC70B3">
        <w:rPr>
          <w:rFonts w:cs="Arial"/>
          <w:szCs w:val="24"/>
        </w:rPr>
        <w:t xml:space="preserve"> Lisa Fisher, Richard Br</w:t>
      </w:r>
      <w:r>
        <w:rPr>
          <w:rFonts w:cs="Arial"/>
          <w:szCs w:val="24"/>
        </w:rPr>
        <w:t xml:space="preserve">own, </w:t>
      </w:r>
      <w:proofErr w:type="spellStart"/>
      <w:r>
        <w:rPr>
          <w:rFonts w:cs="Arial"/>
          <w:szCs w:val="24"/>
        </w:rPr>
        <w:t>Tanzil</w:t>
      </w:r>
      <w:proofErr w:type="spellEnd"/>
      <w:r>
        <w:rPr>
          <w:rFonts w:cs="Arial"/>
          <w:szCs w:val="24"/>
        </w:rPr>
        <w:t xml:space="preserve"> Ahmed, </w:t>
      </w:r>
      <w:r w:rsidRPr="00CC70B3">
        <w:rPr>
          <w:rFonts w:cs="Arial"/>
          <w:szCs w:val="24"/>
        </w:rPr>
        <w:t>Chri</w:t>
      </w:r>
      <w:r>
        <w:rPr>
          <w:rFonts w:cs="Arial"/>
          <w:szCs w:val="24"/>
        </w:rPr>
        <w:t xml:space="preserve">s Howland-Harris, </w:t>
      </w:r>
      <w:r w:rsidRPr="00CC70B3">
        <w:rPr>
          <w:rFonts w:cs="Arial"/>
          <w:szCs w:val="24"/>
        </w:rPr>
        <w:t>Jerry Long</w:t>
      </w:r>
      <w:r>
        <w:rPr>
          <w:rFonts w:cs="Arial"/>
          <w:szCs w:val="24"/>
        </w:rPr>
        <w:t xml:space="preserve">, David Tomlinson, </w:t>
      </w:r>
      <w:proofErr w:type="spellStart"/>
      <w:r w:rsidRPr="00CC70B3">
        <w:rPr>
          <w:rFonts w:cs="Arial"/>
          <w:szCs w:val="24"/>
        </w:rPr>
        <w:t>Sadik</w:t>
      </w:r>
      <w:proofErr w:type="spellEnd"/>
      <w:r w:rsidRPr="00CC70B3">
        <w:rPr>
          <w:rFonts w:cs="Arial"/>
          <w:szCs w:val="24"/>
        </w:rPr>
        <w:t xml:space="preserve"> Al-Hassan</w:t>
      </w:r>
      <w:r>
        <w:rPr>
          <w:rFonts w:cs="Arial"/>
          <w:szCs w:val="24"/>
        </w:rPr>
        <w:t>, Roger Her</w:t>
      </w:r>
      <w:r w:rsidR="007809A1">
        <w:rPr>
          <w:rFonts w:cs="Arial"/>
          <w:szCs w:val="24"/>
        </w:rPr>
        <w:t xml:space="preserve">bert, </w:t>
      </w:r>
      <w:r>
        <w:rPr>
          <w:rFonts w:cs="Arial"/>
          <w:szCs w:val="24"/>
        </w:rPr>
        <w:t>Alan Smith,</w:t>
      </w:r>
      <w:r w:rsidR="00A6077E">
        <w:rPr>
          <w:rFonts w:cs="Arial"/>
          <w:szCs w:val="24"/>
        </w:rPr>
        <w:t xml:space="preserve"> </w:t>
      </w:r>
      <w:r>
        <w:rPr>
          <w:rFonts w:cs="Arial"/>
          <w:szCs w:val="24"/>
        </w:rPr>
        <w:t>Chri</w:t>
      </w:r>
      <w:r w:rsidR="00213F56">
        <w:rPr>
          <w:rFonts w:cs="Arial"/>
          <w:szCs w:val="24"/>
        </w:rPr>
        <w:t>s Howland-Harris, Rebecca Barrat</w:t>
      </w:r>
      <w:r w:rsidR="004570AC">
        <w:rPr>
          <w:rFonts w:cs="Arial"/>
          <w:szCs w:val="24"/>
        </w:rPr>
        <w:t>t.</w:t>
      </w:r>
    </w:p>
    <w:p w14:paraId="60DEBD17" w14:textId="77777777" w:rsidR="004365CB" w:rsidRPr="00CC70B3" w:rsidRDefault="004365CB" w:rsidP="004365CB">
      <w:pPr>
        <w:tabs>
          <w:tab w:val="center" w:pos="4513"/>
        </w:tabs>
        <w:rPr>
          <w:rFonts w:cs="Arial"/>
          <w:szCs w:val="24"/>
        </w:rPr>
      </w:pPr>
      <w:r w:rsidRPr="00CC70B3">
        <w:rPr>
          <w:rFonts w:cs="Arial"/>
          <w:szCs w:val="24"/>
          <w:u w:val="single"/>
        </w:rPr>
        <w:t xml:space="preserve">Apologies </w:t>
      </w:r>
      <w:r w:rsidRPr="00CC70B3">
        <w:rPr>
          <w:rFonts w:cs="Arial"/>
          <w:szCs w:val="24"/>
        </w:rPr>
        <w:t>–</w:t>
      </w:r>
      <w:r w:rsidR="00213F56">
        <w:rPr>
          <w:rFonts w:cs="Arial"/>
          <w:szCs w:val="24"/>
        </w:rPr>
        <w:t xml:space="preserve"> Stuart </w:t>
      </w:r>
      <w:proofErr w:type="spellStart"/>
      <w:r w:rsidR="00213F56">
        <w:rPr>
          <w:rFonts w:cs="Arial"/>
          <w:szCs w:val="24"/>
        </w:rPr>
        <w:t>Moul</w:t>
      </w:r>
      <w:proofErr w:type="spellEnd"/>
      <w:r w:rsidR="00213F56">
        <w:rPr>
          <w:rFonts w:cs="Arial"/>
          <w:szCs w:val="24"/>
        </w:rPr>
        <w:t>,</w:t>
      </w:r>
      <w:r w:rsidR="00D30FCE">
        <w:rPr>
          <w:rFonts w:cs="Arial"/>
          <w:szCs w:val="24"/>
        </w:rPr>
        <w:t xml:space="preserve"> Hilary Collyer, </w:t>
      </w:r>
      <w:r w:rsidR="00A6077E">
        <w:rPr>
          <w:rFonts w:cs="Arial"/>
          <w:szCs w:val="24"/>
        </w:rPr>
        <w:t>Matthew Robinson.</w:t>
      </w:r>
    </w:p>
    <w:p w14:paraId="5C0906CD" w14:textId="77777777" w:rsidR="004365CB" w:rsidRDefault="004365CB" w:rsidP="004365CB">
      <w:pPr>
        <w:rPr>
          <w:rFonts w:cs="Arial"/>
          <w:szCs w:val="24"/>
        </w:rPr>
      </w:pPr>
      <w:r w:rsidRPr="00CC70B3">
        <w:rPr>
          <w:rFonts w:cs="Arial"/>
          <w:szCs w:val="24"/>
          <w:u w:val="single"/>
        </w:rPr>
        <w:t>Declarations of Interest</w:t>
      </w:r>
      <w:r>
        <w:rPr>
          <w:rFonts w:cs="Arial"/>
          <w:szCs w:val="24"/>
        </w:rPr>
        <w:t xml:space="preserve"> – </w:t>
      </w:r>
      <w:r w:rsidRPr="00E66999">
        <w:rPr>
          <w:rFonts w:cs="Arial"/>
          <w:sz w:val="22"/>
        </w:rPr>
        <w:t>None</w:t>
      </w:r>
    </w:p>
    <w:p w14:paraId="6156D271" w14:textId="77777777" w:rsidR="004365CB" w:rsidRPr="00A13947" w:rsidRDefault="004365CB" w:rsidP="004365CB">
      <w:pPr>
        <w:rPr>
          <w:rFonts w:cs="Arial"/>
          <w:sz w:val="22"/>
        </w:rPr>
      </w:pPr>
      <w:r w:rsidRPr="00CC70B3">
        <w:rPr>
          <w:rFonts w:cs="Arial"/>
          <w:szCs w:val="24"/>
          <w:u w:val="single"/>
        </w:rPr>
        <w:t xml:space="preserve">CCA nomination for report – </w:t>
      </w:r>
      <w:r w:rsidR="003E68BC" w:rsidRPr="00A13947">
        <w:rPr>
          <w:rFonts w:cs="Arial"/>
          <w:sz w:val="22"/>
        </w:rPr>
        <w:t xml:space="preserve">Tanzil will show </w:t>
      </w:r>
      <w:r w:rsidR="00A13947" w:rsidRPr="00A13947">
        <w:rPr>
          <w:rFonts w:cs="Arial"/>
          <w:sz w:val="22"/>
        </w:rPr>
        <w:t>Rebecca how to do this for future meetings.</w:t>
      </w:r>
    </w:p>
    <w:p w14:paraId="5AD42F70" w14:textId="77777777" w:rsidR="004365CB" w:rsidRDefault="004365CB" w:rsidP="004365CB">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Pr="00D94F74">
        <w:rPr>
          <w:rFonts w:asciiTheme="minorHAnsi" w:hAnsiTheme="minorHAnsi"/>
          <w:szCs w:val="24"/>
        </w:rPr>
        <w:t>None</w:t>
      </w:r>
      <w:r>
        <w:rPr>
          <w:rFonts w:asciiTheme="minorHAnsi" w:hAnsiTheme="minorHAnsi"/>
          <w:szCs w:val="24"/>
        </w:rPr>
        <w:t>.</w:t>
      </w:r>
    </w:p>
    <w:p w14:paraId="192CB53B" w14:textId="77777777" w:rsidR="00795436" w:rsidRPr="00D94F74" w:rsidRDefault="004D42CC" w:rsidP="004365CB">
      <w:pPr>
        <w:rPr>
          <w:rFonts w:asciiTheme="minorHAnsi" w:hAnsiTheme="minorHAnsi"/>
          <w:szCs w:val="24"/>
        </w:rPr>
      </w:pPr>
      <w:r>
        <w:rPr>
          <w:rFonts w:asciiTheme="minorHAnsi" w:hAnsiTheme="minorHAnsi"/>
          <w:szCs w:val="24"/>
        </w:rPr>
        <w:t>Welcome to Rebecca</w:t>
      </w:r>
      <w:r w:rsidR="00FE1944">
        <w:rPr>
          <w:rFonts w:asciiTheme="minorHAnsi" w:hAnsiTheme="minorHAnsi"/>
          <w:szCs w:val="24"/>
        </w:rPr>
        <w:t xml:space="preserve"> Barratt</w:t>
      </w:r>
      <w:r w:rsidR="00795436">
        <w:rPr>
          <w:rFonts w:asciiTheme="minorHAnsi" w:hAnsiTheme="minorHAnsi"/>
          <w:szCs w:val="24"/>
        </w:rPr>
        <w:t xml:space="preserve"> </w:t>
      </w:r>
      <w:r>
        <w:rPr>
          <w:rFonts w:asciiTheme="minorHAnsi" w:hAnsiTheme="minorHAnsi"/>
          <w:szCs w:val="24"/>
        </w:rPr>
        <w:t xml:space="preserve">from </w:t>
      </w:r>
      <w:r w:rsidR="00795436">
        <w:rPr>
          <w:rFonts w:asciiTheme="minorHAnsi" w:hAnsiTheme="minorHAnsi"/>
          <w:szCs w:val="24"/>
        </w:rPr>
        <w:t>Lloyds Portishead</w:t>
      </w:r>
      <w:r w:rsidR="000A2BCE">
        <w:rPr>
          <w:rFonts w:asciiTheme="minorHAnsi" w:hAnsiTheme="minorHAnsi"/>
          <w:szCs w:val="24"/>
        </w:rPr>
        <w:t xml:space="preserve"> who has joined</w:t>
      </w:r>
      <w:r w:rsidR="00F8402B">
        <w:rPr>
          <w:rFonts w:asciiTheme="minorHAnsi" w:hAnsiTheme="minorHAnsi"/>
          <w:szCs w:val="24"/>
        </w:rPr>
        <w:t xml:space="preserve"> the </w:t>
      </w:r>
      <w:r w:rsidR="0047351A">
        <w:rPr>
          <w:rFonts w:asciiTheme="minorHAnsi" w:hAnsiTheme="minorHAnsi"/>
          <w:szCs w:val="24"/>
        </w:rPr>
        <w:t>committee</w:t>
      </w:r>
      <w:r w:rsidR="006F253B">
        <w:rPr>
          <w:rFonts w:asciiTheme="minorHAnsi" w:hAnsiTheme="minorHAnsi"/>
          <w:szCs w:val="24"/>
        </w:rPr>
        <w:t>.</w:t>
      </w:r>
    </w:p>
    <w:p w14:paraId="63314E3B" w14:textId="77777777" w:rsidR="004365CB" w:rsidRDefault="004365CB" w:rsidP="004365CB">
      <w:pPr>
        <w:rPr>
          <w:u w:val="single"/>
        </w:rPr>
      </w:pPr>
      <w:r w:rsidRPr="0002633F">
        <w:rPr>
          <w:u w:val="single"/>
        </w:rPr>
        <w:t xml:space="preserve">Review of </w:t>
      </w:r>
      <w:r w:rsidR="004570AC">
        <w:rPr>
          <w:u w:val="single"/>
        </w:rPr>
        <w:t xml:space="preserve">July </w:t>
      </w:r>
      <w:r w:rsidRPr="0002633F">
        <w:rPr>
          <w:u w:val="single"/>
        </w:rPr>
        <w:t>Minutes &amp; Action Points.</w:t>
      </w:r>
    </w:p>
    <w:p w14:paraId="7593174E" w14:textId="77777777" w:rsidR="004365CB" w:rsidRDefault="004365CB" w:rsidP="004365CB">
      <w:pPr>
        <w:rPr>
          <w:sz w:val="22"/>
        </w:rPr>
      </w:pPr>
      <w:r>
        <w:rPr>
          <w:sz w:val="22"/>
        </w:rPr>
        <w:t>Minutes agreed and will be posted on the website.</w:t>
      </w:r>
    </w:p>
    <w:p w14:paraId="26F1FE6D" w14:textId="77777777" w:rsidR="004365CB" w:rsidRDefault="004365CB" w:rsidP="004365CB">
      <w:pPr>
        <w:rPr>
          <w:szCs w:val="24"/>
          <w:u w:val="single"/>
        </w:rPr>
      </w:pPr>
      <w:r w:rsidRPr="00011406">
        <w:rPr>
          <w:szCs w:val="24"/>
          <w:u w:val="single"/>
        </w:rPr>
        <w:t>Contract applications.</w:t>
      </w:r>
    </w:p>
    <w:p w14:paraId="2CBA7570" w14:textId="77777777" w:rsidR="004365CB" w:rsidRPr="00D20526" w:rsidRDefault="004365CB" w:rsidP="004365CB">
      <w:pPr>
        <w:rPr>
          <w:sz w:val="22"/>
        </w:rPr>
      </w:pPr>
      <w:r>
        <w:rPr>
          <w:sz w:val="22"/>
        </w:rPr>
        <w:t>Applications reviewed.</w:t>
      </w:r>
    </w:p>
    <w:p w14:paraId="08381B5D" w14:textId="77777777" w:rsidR="009474A0" w:rsidRDefault="004365CB" w:rsidP="004365CB">
      <w:pPr>
        <w:rPr>
          <w:u w:val="single"/>
        </w:rPr>
      </w:pPr>
      <w:r w:rsidRPr="00B71DFA">
        <w:rPr>
          <w:u w:val="single"/>
        </w:rPr>
        <w:t>Treasurers report</w:t>
      </w:r>
    </w:p>
    <w:p w14:paraId="6B7E71CF" w14:textId="77777777" w:rsidR="004570AC" w:rsidRDefault="00DF2474" w:rsidP="004365CB">
      <w:pPr>
        <w:rPr>
          <w:sz w:val="22"/>
        </w:rPr>
      </w:pPr>
      <w:r>
        <w:rPr>
          <w:sz w:val="22"/>
        </w:rPr>
        <w:t>An update of the accounts up to the end of August. A n</w:t>
      </w:r>
      <w:r w:rsidR="006669FD">
        <w:rPr>
          <w:sz w:val="22"/>
        </w:rPr>
        <w:t xml:space="preserve">ew category </w:t>
      </w:r>
      <w:r>
        <w:rPr>
          <w:sz w:val="22"/>
        </w:rPr>
        <w:t xml:space="preserve">is </w:t>
      </w:r>
      <w:r w:rsidR="006669FD">
        <w:rPr>
          <w:sz w:val="22"/>
        </w:rPr>
        <w:t xml:space="preserve">needed on the accounts spreadsheet to make </w:t>
      </w:r>
      <w:r w:rsidR="00023C85">
        <w:rPr>
          <w:sz w:val="22"/>
        </w:rPr>
        <w:t>“</w:t>
      </w:r>
      <w:r w:rsidR="006669FD">
        <w:rPr>
          <w:sz w:val="22"/>
        </w:rPr>
        <w:t xml:space="preserve">grants </w:t>
      </w:r>
      <w:r>
        <w:rPr>
          <w:sz w:val="22"/>
        </w:rPr>
        <w:t>received</w:t>
      </w:r>
      <w:r w:rsidR="00023C85">
        <w:rPr>
          <w:sz w:val="22"/>
        </w:rPr>
        <w:t>”</w:t>
      </w:r>
      <w:r>
        <w:rPr>
          <w:sz w:val="22"/>
        </w:rPr>
        <w:t xml:space="preserve"> </w:t>
      </w:r>
      <w:r w:rsidR="006669FD">
        <w:rPr>
          <w:sz w:val="22"/>
        </w:rPr>
        <w:t>clearer.</w:t>
      </w:r>
    </w:p>
    <w:p w14:paraId="6CE106C9" w14:textId="77777777" w:rsidR="006669FD" w:rsidRPr="004B0F86" w:rsidRDefault="006669FD" w:rsidP="004365CB">
      <w:pPr>
        <w:rPr>
          <w:rFonts w:cs="Arial"/>
          <w:sz w:val="22"/>
        </w:rPr>
      </w:pPr>
      <w:r>
        <w:rPr>
          <w:sz w:val="22"/>
        </w:rPr>
        <w:t xml:space="preserve">A new account will be opened to move some of </w:t>
      </w:r>
      <w:r w:rsidR="00DF2474">
        <w:rPr>
          <w:sz w:val="22"/>
        </w:rPr>
        <w:t>t</w:t>
      </w:r>
      <w:r w:rsidR="004B0F86">
        <w:rPr>
          <w:sz w:val="22"/>
        </w:rPr>
        <w:t xml:space="preserve">he balance of the main account, due to </w:t>
      </w:r>
      <w:r w:rsidR="004B0F86" w:rsidRPr="004B0F86">
        <w:rPr>
          <w:rFonts w:cs="Arial"/>
          <w:sz w:val="22"/>
          <w:lang w:val="en-US"/>
        </w:rPr>
        <w:t>the F</w:t>
      </w:r>
      <w:r w:rsidR="004B0F86">
        <w:rPr>
          <w:rFonts w:cs="Arial"/>
          <w:sz w:val="22"/>
          <w:lang w:val="en-US"/>
        </w:rPr>
        <w:t>inancial services</w:t>
      </w:r>
      <w:r w:rsidR="004B0F86" w:rsidRPr="004B0F86">
        <w:rPr>
          <w:rFonts w:cs="Arial"/>
          <w:sz w:val="22"/>
          <w:lang w:val="en-US"/>
        </w:rPr>
        <w:t xml:space="preserve"> limit</w:t>
      </w:r>
      <w:r w:rsidR="004B0F86">
        <w:rPr>
          <w:rFonts w:cs="Arial"/>
          <w:sz w:val="22"/>
          <w:lang w:val="en-US"/>
        </w:rPr>
        <w:t>.</w:t>
      </w:r>
    </w:p>
    <w:p w14:paraId="0FCE3F23" w14:textId="77777777" w:rsidR="004570AC" w:rsidRPr="002E2CBB" w:rsidRDefault="004570AC" w:rsidP="004365CB">
      <w:pPr>
        <w:rPr>
          <w:u w:val="single"/>
        </w:rPr>
      </w:pPr>
      <w:r w:rsidRPr="002E2CBB">
        <w:rPr>
          <w:u w:val="single"/>
        </w:rPr>
        <w:t>QPSM Update</w:t>
      </w:r>
    </w:p>
    <w:p w14:paraId="7658EDC4" w14:textId="77777777" w:rsidR="00BB5C21" w:rsidRDefault="00BB5C21" w:rsidP="004365CB">
      <w:pPr>
        <w:rPr>
          <w:sz w:val="22"/>
        </w:rPr>
      </w:pPr>
      <w:r>
        <w:rPr>
          <w:sz w:val="22"/>
        </w:rPr>
        <w:t xml:space="preserve">Discussion around holding another healthy living champion course, Jerry will send out an email asking if there is any interest if another course is run. There are a few people on a waiting list already. </w:t>
      </w:r>
    </w:p>
    <w:p w14:paraId="4CA6600E" w14:textId="77777777" w:rsidR="004D6C0B" w:rsidRDefault="004D6C0B" w:rsidP="004D6C0B">
      <w:pPr>
        <w:rPr>
          <w:sz w:val="22"/>
        </w:rPr>
      </w:pPr>
      <w:r>
        <w:rPr>
          <w:sz w:val="22"/>
        </w:rPr>
        <w:t xml:space="preserve">We had 7 </w:t>
      </w:r>
      <w:r w:rsidR="00AF415D">
        <w:rPr>
          <w:sz w:val="22"/>
        </w:rPr>
        <w:t>instances in Avon where the NHS C</w:t>
      </w:r>
      <w:r>
        <w:rPr>
          <w:sz w:val="22"/>
        </w:rPr>
        <w:t xml:space="preserve">hoices </w:t>
      </w:r>
      <w:r w:rsidR="00AF415D">
        <w:rPr>
          <w:sz w:val="22"/>
        </w:rPr>
        <w:t>web</w:t>
      </w:r>
      <w:r>
        <w:rPr>
          <w:sz w:val="22"/>
        </w:rPr>
        <w:t xml:space="preserve"> page was not completed correctly, they will have received a letter to inform them of the error.</w:t>
      </w:r>
    </w:p>
    <w:p w14:paraId="25BFC9A3" w14:textId="77777777" w:rsidR="004D6C0B" w:rsidRDefault="004D6C0B" w:rsidP="004365CB">
      <w:pPr>
        <w:rPr>
          <w:sz w:val="22"/>
        </w:rPr>
      </w:pPr>
      <w:r>
        <w:rPr>
          <w:sz w:val="22"/>
        </w:rPr>
        <w:t>NHS emails, all contract</w:t>
      </w:r>
      <w:r w:rsidR="008A2B40">
        <w:rPr>
          <w:sz w:val="22"/>
        </w:rPr>
        <w:t>ors need to check this</w:t>
      </w:r>
      <w:r w:rsidR="00A1524C">
        <w:rPr>
          <w:sz w:val="22"/>
        </w:rPr>
        <w:t xml:space="preserve"> is working, Jerry will send out a reminder to all pharmacies to advise them to do this.</w:t>
      </w:r>
    </w:p>
    <w:p w14:paraId="49A72FCE" w14:textId="77777777" w:rsidR="004D6C0B" w:rsidRDefault="00B55E78" w:rsidP="004365CB">
      <w:pPr>
        <w:rPr>
          <w:sz w:val="22"/>
        </w:rPr>
      </w:pPr>
      <w:r>
        <w:rPr>
          <w:sz w:val="22"/>
        </w:rPr>
        <w:t>NHS 111 is a new process that is being</w:t>
      </w:r>
      <w:r w:rsidR="004D6C0B">
        <w:rPr>
          <w:sz w:val="22"/>
        </w:rPr>
        <w:t xml:space="preserve"> trialled</w:t>
      </w:r>
      <w:r>
        <w:rPr>
          <w:sz w:val="22"/>
        </w:rPr>
        <w:t xml:space="preserve">, Chris and Stuart have been involved in this trial. The main point of this trial is to make the service easier to use. </w:t>
      </w:r>
      <w:r w:rsidR="004D6C0B">
        <w:rPr>
          <w:sz w:val="22"/>
        </w:rPr>
        <w:t xml:space="preserve"> </w:t>
      </w:r>
    </w:p>
    <w:p w14:paraId="2DE1D784" w14:textId="77777777" w:rsidR="00B55E78" w:rsidRDefault="00B55E78" w:rsidP="004365CB">
      <w:pPr>
        <w:rPr>
          <w:sz w:val="22"/>
        </w:rPr>
      </w:pPr>
      <w:r>
        <w:rPr>
          <w:sz w:val="22"/>
        </w:rPr>
        <w:t xml:space="preserve">Jerry has been visiting independent pharmacies to offer help where needed. </w:t>
      </w:r>
    </w:p>
    <w:p w14:paraId="4C15A916" w14:textId="77777777" w:rsidR="009507CE" w:rsidRDefault="009507CE" w:rsidP="004365CB">
      <w:pPr>
        <w:rPr>
          <w:sz w:val="22"/>
        </w:rPr>
      </w:pPr>
      <w:r>
        <w:rPr>
          <w:sz w:val="22"/>
        </w:rPr>
        <w:t>MUR/NMS update – first quarter (April to June</w:t>
      </w:r>
      <w:r w:rsidR="00B51B97">
        <w:rPr>
          <w:sz w:val="22"/>
        </w:rPr>
        <w:t xml:space="preserve">) </w:t>
      </w:r>
      <w:r w:rsidR="009D5480">
        <w:rPr>
          <w:sz w:val="22"/>
        </w:rPr>
        <w:t>there were 21 pharmacies on 0. T</w:t>
      </w:r>
      <w:r w:rsidR="00B51B97">
        <w:rPr>
          <w:sz w:val="22"/>
        </w:rPr>
        <w:t xml:space="preserve">he gateway criteria </w:t>
      </w:r>
      <w:r w:rsidR="0079213E">
        <w:rPr>
          <w:sz w:val="22"/>
        </w:rPr>
        <w:t>state</w:t>
      </w:r>
      <w:r w:rsidR="00B51B97">
        <w:rPr>
          <w:sz w:val="22"/>
        </w:rPr>
        <w:t xml:space="preserve"> a pharmacy must deliver at least one national service, MUR, NMS or Flu.</w:t>
      </w:r>
      <w:r w:rsidR="00CA12A0">
        <w:rPr>
          <w:sz w:val="22"/>
        </w:rPr>
        <w:t xml:space="preserve"> Discussion around how the LPC can help the pharmacies who have not done any MUR’s/NMS</w:t>
      </w:r>
      <w:r w:rsidR="001F0138">
        <w:rPr>
          <w:sz w:val="22"/>
        </w:rPr>
        <w:t xml:space="preserve">, an idea was mentioned </w:t>
      </w:r>
      <w:r w:rsidR="00B078FA">
        <w:rPr>
          <w:sz w:val="22"/>
        </w:rPr>
        <w:t xml:space="preserve">about sending out a competent pharmacist to the </w:t>
      </w:r>
      <w:r w:rsidR="00B078FA">
        <w:rPr>
          <w:sz w:val="22"/>
        </w:rPr>
        <w:lastRenderedPageBreak/>
        <w:t>pharmacy to help them get the first one completed and set plans in place for future opportunities.</w:t>
      </w:r>
    </w:p>
    <w:p w14:paraId="76048B6D" w14:textId="77777777" w:rsidR="003759BE" w:rsidRPr="007B6612" w:rsidRDefault="003759BE" w:rsidP="004365CB">
      <w:pPr>
        <w:rPr>
          <w:sz w:val="22"/>
        </w:rPr>
      </w:pPr>
      <w:r>
        <w:rPr>
          <w:sz w:val="22"/>
        </w:rPr>
        <w:t>SCR Usage – review of the independents figures</w:t>
      </w:r>
      <w:r w:rsidR="000C7131">
        <w:rPr>
          <w:sz w:val="22"/>
        </w:rPr>
        <w:t>.</w:t>
      </w:r>
    </w:p>
    <w:p w14:paraId="2765DE05" w14:textId="77777777" w:rsidR="004570AC" w:rsidRPr="002E2CBB" w:rsidRDefault="004570AC" w:rsidP="004365CB">
      <w:pPr>
        <w:rPr>
          <w:u w:val="single"/>
        </w:rPr>
      </w:pPr>
      <w:r w:rsidRPr="002E2CBB">
        <w:rPr>
          <w:u w:val="single"/>
        </w:rPr>
        <w:t>Flu Update</w:t>
      </w:r>
    </w:p>
    <w:p w14:paraId="0A031E64" w14:textId="77777777" w:rsidR="00CE40FF" w:rsidRDefault="009B44B0" w:rsidP="004365CB">
      <w:pPr>
        <w:rPr>
          <w:sz w:val="22"/>
        </w:rPr>
      </w:pPr>
      <w:r>
        <w:rPr>
          <w:sz w:val="22"/>
        </w:rPr>
        <w:t xml:space="preserve">Discussion around </w:t>
      </w:r>
      <w:r w:rsidR="0001105F">
        <w:rPr>
          <w:sz w:val="22"/>
        </w:rPr>
        <w:t xml:space="preserve">current </w:t>
      </w:r>
      <w:r>
        <w:rPr>
          <w:sz w:val="22"/>
        </w:rPr>
        <w:t>flu figures</w:t>
      </w:r>
      <w:r w:rsidR="00CE40FF">
        <w:rPr>
          <w:sz w:val="22"/>
        </w:rPr>
        <w:t xml:space="preserve"> </w:t>
      </w:r>
      <w:r w:rsidR="00A12790">
        <w:rPr>
          <w:sz w:val="22"/>
        </w:rPr>
        <w:t>and the target</w:t>
      </w:r>
      <w:r w:rsidR="006271B6">
        <w:rPr>
          <w:sz w:val="22"/>
        </w:rPr>
        <w:t>s. A lot of communication has been sent out around flu by Judith.</w:t>
      </w:r>
    </w:p>
    <w:p w14:paraId="34B19B20" w14:textId="77777777" w:rsidR="005F4BBA" w:rsidRPr="005F4BBA" w:rsidRDefault="005F4BBA" w:rsidP="004365CB">
      <w:pPr>
        <w:rPr>
          <w:szCs w:val="24"/>
          <w:u w:val="single"/>
        </w:rPr>
      </w:pPr>
      <w:r w:rsidRPr="005F4BBA">
        <w:rPr>
          <w:szCs w:val="24"/>
          <w:u w:val="single"/>
        </w:rPr>
        <w:t>Meeting &amp; Training Dates for 2018</w:t>
      </w:r>
    </w:p>
    <w:p w14:paraId="1C98E854" w14:textId="77777777" w:rsidR="005F4BBA" w:rsidRPr="007B6612" w:rsidRDefault="00213D28" w:rsidP="004365CB">
      <w:pPr>
        <w:rPr>
          <w:sz w:val="22"/>
        </w:rPr>
      </w:pPr>
      <w:r>
        <w:rPr>
          <w:sz w:val="22"/>
        </w:rPr>
        <w:t xml:space="preserve">Dates agreed </w:t>
      </w:r>
      <w:r w:rsidR="005F4BBA">
        <w:rPr>
          <w:sz w:val="22"/>
        </w:rPr>
        <w:t>for next year; Debbie will book these with the venues.</w:t>
      </w:r>
    </w:p>
    <w:p w14:paraId="31159FDB" w14:textId="77777777" w:rsidR="004570AC" w:rsidRPr="002E2CBB" w:rsidRDefault="004570AC" w:rsidP="004365CB">
      <w:pPr>
        <w:rPr>
          <w:u w:val="single"/>
        </w:rPr>
      </w:pPr>
      <w:r w:rsidRPr="002E2CBB">
        <w:rPr>
          <w:u w:val="single"/>
        </w:rPr>
        <w:t>Banes Medicines Optimisation Scheme Update</w:t>
      </w:r>
    </w:p>
    <w:p w14:paraId="25A25706" w14:textId="77777777" w:rsidR="004570AC" w:rsidRDefault="00411B69" w:rsidP="004365CB">
      <w:pPr>
        <w:rPr>
          <w:sz w:val="22"/>
        </w:rPr>
      </w:pPr>
      <w:r>
        <w:rPr>
          <w:sz w:val="22"/>
        </w:rPr>
        <w:t xml:space="preserve">Set up to reduce the waste of medicines, the pharmacy needs to remove the unwanted item off the system, the practise support pharmacist then needs to confirm this is correct and then the pharmacy can claim for doing this - £30 per item. </w:t>
      </w:r>
    </w:p>
    <w:p w14:paraId="5FF13913" w14:textId="77777777" w:rsidR="00411B69" w:rsidRDefault="00053DF3" w:rsidP="004365CB">
      <w:pPr>
        <w:rPr>
          <w:sz w:val="22"/>
        </w:rPr>
      </w:pPr>
      <w:r>
        <w:rPr>
          <w:sz w:val="22"/>
        </w:rPr>
        <w:t>A review of the figures so far</w:t>
      </w:r>
      <w:r w:rsidR="00103452">
        <w:rPr>
          <w:sz w:val="22"/>
        </w:rPr>
        <w:t xml:space="preserve"> with the 15 </w:t>
      </w:r>
      <w:r w:rsidR="008C0B21">
        <w:rPr>
          <w:sz w:val="22"/>
        </w:rPr>
        <w:t>trial</w:t>
      </w:r>
      <w:r w:rsidR="00103452">
        <w:rPr>
          <w:sz w:val="22"/>
        </w:rPr>
        <w:t xml:space="preserve"> pharmacies.</w:t>
      </w:r>
    </w:p>
    <w:p w14:paraId="44277B13" w14:textId="77777777" w:rsidR="00171D52" w:rsidRPr="007B6612" w:rsidRDefault="00E50F82" w:rsidP="004365CB">
      <w:pPr>
        <w:rPr>
          <w:sz w:val="22"/>
        </w:rPr>
      </w:pPr>
      <w:r>
        <w:rPr>
          <w:sz w:val="22"/>
        </w:rPr>
        <w:t xml:space="preserve">Chris attended a meeting for the </w:t>
      </w:r>
      <w:r w:rsidRPr="00103452">
        <w:rPr>
          <w:sz w:val="22"/>
        </w:rPr>
        <w:t>BNSSG</w:t>
      </w:r>
      <w:r w:rsidR="00853B99" w:rsidRPr="00103452">
        <w:rPr>
          <w:sz w:val="22"/>
        </w:rPr>
        <w:t xml:space="preserve"> to discuss the scheme and the saving</w:t>
      </w:r>
      <w:r w:rsidR="00103452">
        <w:rPr>
          <w:sz w:val="22"/>
        </w:rPr>
        <w:t>s</w:t>
      </w:r>
      <w:r w:rsidR="00853B99" w:rsidRPr="00103452">
        <w:rPr>
          <w:sz w:val="22"/>
        </w:rPr>
        <w:t xml:space="preserve"> this </w:t>
      </w:r>
      <w:r w:rsidR="00103452">
        <w:rPr>
          <w:sz w:val="22"/>
        </w:rPr>
        <w:t>could make for them</w:t>
      </w:r>
      <w:r w:rsidR="00853B99" w:rsidRPr="00103452">
        <w:rPr>
          <w:sz w:val="22"/>
        </w:rPr>
        <w:t>.</w:t>
      </w:r>
    </w:p>
    <w:p w14:paraId="39A95454" w14:textId="77777777" w:rsidR="004570AC" w:rsidRPr="002E2CBB" w:rsidRDefault="004570AC" w:rsidP="004365CB">
      <w:pPr>
        <w:rPr>
          <w:u w:val="single"/>
        </w:rPr>
      </w:pPr>
      <w:r w:rsidRPr="002E2CBB">
        <w:rPr>
          <w:u w:val="single"/>
        </w:rPr>
        <w:t>North Somerset Prescribing Scheme Update</w:t>
      </w:r>
    </w:p>
    <w:p w14:paraId="3014FED9" w14:textId="77777777" w:rsidR="004570AC" w:rsidRPr="007B6612" w:rsidRDefault="00CF1691" w:rsidP="004365CB">
      <w:pPr>
        <w:rPr>
          <w:sz w:val="22"/>
        </w:rPr>
      </w:pPr>
      <w:r>
        <w:rPr>
          <w:sz w:val="22"/>
        </w:rPr>
        <w:t>Richar</w:t>
      </w:r>
      <w:r w:rsidR="008C463C">
        <w:rPr>
          <w:sz w:val="22"/>
        </w:rPr>
        <w:t>d contacted Debbie Campbell, this was due to go live at the end of August, the pharmacy that has gone live is on</w:t>
      </w:r>
      <w:r w:rsidR="005F6B96">
        <w:rPr>
          <w:sz w:val="22"/>
        </w:rPr>
        <w:t>e that is next door to a</w:t>
      </w:r>
      <w:r w:rsidR="008C463C">
        <w:rPr>
          <w:sz w:val="22"/>
        </w:rPr>
        <w:t xml:space="preserve"> surgery and so there has not</w:t>
      </w:r>
      <w:r w:rsidR="00DA5E6D">
        <w:rPr>
          <w:sz w:val="22"/>
        </w:rPr>
        <w:t xml:space="preserve"> been much change yet.</w:t>
      </w:r>
      <w:r w:rsidR="005F6B96">
        <w:rPr>
          <w:sz w:val="22"/>
        </w:rPr>
        <w:t xml:space="preserve"> </w:t>
      </w:r>
    </w:p>
    <w:p w14:paraId="308186A0" w14:textId="77777777" w:rsidR="004570AC" w:rsidRPr="002E2CBB" w:rsidRDefault="004570AC" w:rsidP="004365CB">
      <w:pPr>
        <w:rPr>
          <w:u w:val="single"/>
        </w:rPr>
      </w:pPr>
      <w:r w:rsidRPr="002E2CBB">
        <w:rPr>
          <w:u w:val="single"/>
        </w:rPr>
        <w:t>Conference</w:t>
      </w:r>
    </w:p>
    <w:p w14:paraId="74168003" w14:textId="77777777" w:rsidR="004570AC" w:rsidRDefault="00234C61" w:rsidP="004365CB">
      <w:pPr>
        <w:rPr>
          <w:sz w:val="22"/>
        </w:rPr>
      </w:pPr>
      <w:r>
        <w:rPr>
          <w:sz w:val="22"/>
        </w:rPr>
        <w:t xml:space="preserve">Discussion around getting the word out about the conference and encourage </w:t>
      </w:r>
      <w:r w:rsidR="003507EB">
        <w:rPr>
          <w:sz w:val="22"/>
        </w:rPr>
        <w:t>people to attend. Conference booking information to be sent out – Debbie.</w:t>
      </w:r>
    </w:p>
    <w:p w14:paraId="1E39F5C4" w14:textId="77777777" w:rsidR="003507EB" w:rsidRDefault="0001105F" w:rsidP="004365CB">
      <w:pPr>
        <w:rPr>
          <w:sz w:val="22"/>
        </w:rPr>
      </w:pPr>
      <w:r>
        <w:rPr>
          <w:sz w:val="22"/>
        </w:rPr>
        <w:t>Tanzil suggested</w:t>
      </w:r>
      <w:r w:rsidR="003507EB">
        <w:rPr>
          <w:sz w:val="22"/>
        </w:rPr>
        <w:t xml:space="preserve"> using s</w:t>
      </w:r>
      <w:r>
        <w:rPr>
          <w:sz w:val="22"/>
        </w:rPr>
        <w:t>ocial media to promote the event</w:t>
      </w:r>
      <w:r w:rsidR="003507EB">
        <w:rPr>
          <w:sz w:val="22"/>
        </w:rPr>
        <w:t>.</w:t>
      </w:r>
    </w:p>
    <w:p w14:paraId="309631A7" w14:textId="77777777" w:rsidR="00C25628" w:rsidRDefault="009B73FB" w:rsidP="004365CB">
      <w:pPr>
        <w:rPr>
          <w:sz w:val="22"/>
        </w:rPr>
      </w:pPr>
      <w:r>
        <w:rPr>
          <w:sz w:val="22"/>
        </w:rPr>
        <w:t xml:space="preserve">Discussion </w:t>
      </w:r>
      <w:r w:rsidR="00536720">
        <w:rPr>
          <w:sz w:val="22"/>
        </w:rPr>
        <w:t>around the name of the conference.</w:t>
      </w:r>
    </w:p>
    <w:p w14:paraId="0CFB9828" w14:textId="77777777" w:rsidR="00536720" w:rsidRDefault="00536720" w:rsidP="004365CB">
      <w:pPr>
        <w:rPr>
          <w:sz w:val="22"/>
        </w:rPr>
      </w:pPr>
      <w:r>
        <w:rPr>
          <w:sz w:val="22"/>
        </w:rPr>
        <w:t>Richard is waiti</w:t>
      </w:r>
      <w:r w:rsidR="00AF415D">
        <w:rPr>
          <w:sz w:val="22"/>
        </w:rPr>
        <w:t>ng to hear back from Jane Colebo</w:t>
      </w:r>
      <w:r>
        <w:rPr>
          <w:sz w:val="22"/>
        </w:rPr>
        <w:t xml:space="preserve">rn </w:t>
      </w:r>
      <w:r w:rsidR="00402F67">
        <w:rPr>
          <w:sz w:val="22"/>
        </w:rPr>
        <w:t>to check her part in the evening.</w:t>
      </w:r>
    </w:p>
    <w:p w14:paraId="2B08EAC2" w14:textId="77777777" w:rsidR="00A717C4" w:rsidRPr="007B6612" w:rsidRDefault="0014426C" w:rsidP="004365CB">
      <w:pPr>
        <w:rPr>
          <w:sz w:val="22"/>
        </w:rPr>
      </w:pPr>
      <w:r>
        <w:rPr>
          <w:sz w:val="22"/>
        </w:rPr>
        <w:t>The committee have been asked to</w:t>
      </w:r>
      <w:r w:rsidR="006A30B8">
        <w:rPr>
          <w:sz w:val="22"/>
        </w:rPr>
        <w:t xml:space="preserve"> no</w:t>
      </w:r>
      <w:r>
        <w:rPr>
          <w:sz w:val="22"/>
        </w:rPr>
        <w:t>minate a pharmacy</w:t>
      </w:r>
      <w:r w:rsidR="002C1FF9">
        <w:rPr>
          <w:sz w:val="22"/>
        </w:rPr>
        <w:t xml:space="preserve"> and complete the form on the internet. We will write to all pharmacies who have been nominated to inform them.</w:t>
      </w:r>
    </w:p>
    <w:p w14:paraId="1022DF1C" w14:textId="77777777" w:rsidR="004570AC" w:rsidRPr="002E2CBB" w:rsidRDefault="004570AC" w:rsidP="004365CB">
      <w:pPr>
        <w:rPr>
          <w:u w:val="single"/>
        </w:rPr>
      </w:pPr>
      <w:r w:rsidRPr="002E2CBB">
        <w:rPr>
          <w:u w:val="single"/>
        </w:rPr>
        <w:t>AGM</w:t>
      </w:r>
    </w:p>
    <w:p w14:paraId="24D5E55A" w14:textId="77777777" w:rsidR="004570AC" w:rsidRPr="002E2CBB" w:rsidRDefault="007B6612" w:rsidP="004365CB">
      <w:pPr>
        <w:rPr>
          <w:sz w:val="22"/>
        </w:rPr>
      </w:pPr>
      <w:r>
        <w:rPr>
          <w:sz w:val="22"/>
        </w:rPr>
        <w:t>See s</w:t>
      </w:r>
      <w:r w:rsidR="002E2CBB">
        <w:rPr>
          <w:sz w:val="22"/>
        </w:rPr>
        <w:t>eparate notes.</w:t>
      </w:r>
    </w:p>
    <w:p w14:paraId="3CCC7FAB" w14:textId="77777777" w:rsidR="004570AC" w:rsidRDefault="004570AC" w:rsidP="004365CB">
      <w:pPr>
        <w:rPr>
          <w:u w:val="single"/>
        </w:rPr>
      </w:pPr>
      <w:r w:rsidRPr="002E2CBB">
        <w:rPr>
          <w:u w:val="single"/>
        </w:rPr>
        <w:t>Break Out Groups</w:t>
      </w:r>
      <w:r w:rsidR="008A2B40">
        <w:rPr>
          <w:u w:val="single"/>
        </w:rPr>
        <w:t xml:space="preserve"> </w:t>
      </w:r>
    </w:p>
    <w:p w14:paraId="0C4A9206" w14:textId="77777777" w:rsidR="00213D28" w:rsidRDefault="008A2B40" w:rsidP="004365CB">
      <w:pPr>
        <w:rPr>
          <w:sz w:val="22"/>
        </w:rPr>
      </w:pPr>
      <w:r>
        <w:rPr>
          <w:sz w:val="22"/>
        </w:rPr>
        <w:t>Newsletter and Governance review.</w:t>
      </w:r>
    </w:p>
    <w:p w14:paraId="23D0ADEC" w14:textId="77777777" w:rsidR="00213D28" w:rsidRPr="00823549" w:rsidRDefault="00213D28" w:rsidP="004365CB">
      <w:pPr>
        <w:rPr>
          <w:sz w:val="22"/>
          <w:u w:val="single"/>
        </w:rPr>
      </w:pPr>
      <w:r w:rsidRPr="00823549">
        <w:rPr>
          <w:sz w:val="22"/>
          <w:u w:val="single"/>
        </w:rPr>
        <w:t>AOB</w:t>
      </w:r>
    </w:p>
    <w:p w14:paraId="17AD03FD" w14:textId="77777777" w:rsidR="00213D28" w:rsidRPr="00823549" w:rsidRDefault="00213D28" w:rsidP="00213D28">
      <w:pPr>
        <w:rPr>
          <w:sz w:val="22"/>
        </w:rPr>
      </w:pPr>
      <w:r w:rsidRPr="00823549">
        <w:rPr>
          <w:sz w:val="22"/>
        </w:rPr>
        <w:t>Stuart raised the issue around the difficulty of obtaining certain generics. Richard is aware of</w:t>
      </w:r>
      <w:r>
        <w:rPr>
          <w:i/>
          <w:sz w:val="22"/>
        </w:rPr>
        <w:t xml:space="preserve"> </w:t>
      </w:r>
      <w:r w:rsidRPr="00823549">
        <w:rPr>
          <w:sz w:val="22"/>
        </w:rPr>
        <w:t>this problem and has taken it up with the PSNC.</w:t>
      </w:r>
    </w:p>
    <w:p w14:paraId="637EBECD" w14:textId="77777777" w:rsidR="00213D28" w:rsidRPr="00213D28" w:rsidRDefault="00213D28" w:rsidP="00213D28">
      <w:pPr>
        <w:rPr>
          <w:i/>
          <w:sz w:val="22"/>
        </w:rPr>
      </w:pPr>
    </w:p>
    <w:sectPr w:rsidR="00213D28" w:rsidRPr="00213D28"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CB"/>
    <w:rsid w:val="0001105F"/>
    <w:rsid w:val="00023C85"/>
    <w:rsid w:val="00053DF3"/>
    <w:rsid w:val="000A2BCE"/>
    <w:rsid w:val="000C7131"/>
    <w:rsid w:val="00103452"/>
    <w:rsid w:val="0014426C"/>
    <w:rsid w:val="00157BB3"/>
    <w:rsid w:val="00171D52"/>
    <w:rsid w:val="001D784E"/>
    <w:rsid w:val="001F0138"/>
    <w:rsid w:val="00213D28"/>
    <w:rsid w:val="00213F56"/>
    <w:rsid w:val="00234C61"/>
    <w:rsid w:val="002B7B3C"/>
    <w:rsid w:val="002C1FF9"/>
    <w:rsid w:val="002E2CBB"/>
    <w:rsid w:val="003507EB"/>
    <w:rsid w:val="003759BE"/>
    <w:rsid w:val="003E68BC"/>
    <w:rsid w:val="00402F67"/>
    <w:rsid w:val="00411B69"/>
    <w:rsid w:val="004365CB"/>
    <w:rsid w:val="004570AC"/>
    <w:rsid w:val="0047351A"/>
    <w:rsid w:val="004B0F86"/>
    <w:rsid w:val="004D42CC"/>
    <w:rsid w:val="004D6C0B"/>
    <w:rsid w:val="00536720"/>
    <w:rsid w:val="005E170B"/>
    <w:rsid w:val="005F4BBA"/>
    <w:rsid w:val="005F6B96"/>
    <w:rsid w:val="006028EE"/>
    <w:rsid w:val="006271B6"/>
    <w:rsid w:val="006669FD"/>
    <w:rsid w:val="006A30B8"/>
    <w:rsid w:val="006D428E"/>
    <w:rsid w:val="006F253B"/>
    <w:rsid w:val="0072327F"/>
    <w:rsid w:val="007809A1"/>
    <w:rsid w:val="0079213E"/>
    <w:rsid w:val="00795436"/>
    <w:rsid w:val="007B6612"/>
    <w:rsid w:val="007E4F63"/>
    <w:rsid w:val="007F64C3"/>
    <w:rsid w:val="007F77CB"/>
    <w:rsid w:val="00823549"/>
    <w:rsid w:val="00853B99"/>
    <w:rsid w:val="008804DE"/>
    <w:rsid w:val="008A2B40"/>
    <w:rsid w:val="008C0B21"/>
    <w:rsid w:val="008C463C"/>
    <w:rsid w:val="009474A0"/>
    <w:rsid w:val="009507CE"/>
    <w:rsid w:val="0099558D"/>
    <w:rsid w:val="009B44B0"/>
    <w:rsid w:val="009B73FB"/>
    <w:rsid w:val="009D5480"/>
    <w:rsid w:val="00A12790"/>
    <w:rsid w:val="00A13947"/>
    <w:rsid w:val="00A1524C"/>
    <w:rsid w:val="00A417E9"/>
    <w:rsid w:val="00A42F1C"/>
    <w:rsid w:val="00A6077E"/>
    <w:rsid w:val="00A717C4"/>
    <w:rsid w:val="00AF415D"/>
    <w:rsid w:val="00B078FA"/>
    <w:rsid w:val="00B51B97"/>
    <w:rsid w:val="00B55E78"/>
    <w:rsid w:val="00BB5C21"/>
    <w:rsid w:val="00C25628"/>
    <w:rsid w:val="00CA12A0"/>
    <w:rsid w:val="00CE40FF"/>
    <w:rsid w:val="00CF1691"/>
    <w:rsid w:val="00D30FCE"/>
    <w:rsid w:val="00D415E1"/>
    <w:rsid w:val="00DA5E6D"/>
    <w:rsid w:val="00DF2474"/>
    <w:rsid w:val="00E50F82"/>
    <w:rsid w:val="00E57873"/>
    <w:rsid w:val="00F8402B"/>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5C4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5CB"/>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2017-10-16T10:24:00Z</dcterms:created>
  <dcterms:modified xsi:type="dcterms:W3CDTF">2017-10-16T10:24:00Z</dcterms:modified>
</cp:coreProperties>
</file>